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0B6" w:rsidRDefault="00525528">
      <w:pPr>
        <w:spacing w:line="240" w:lineRule="auto"/>
        <w:rPr>
          <w:rFonts w:eastAsia="Times New Roman" w:cs="Times New Roman"/>
          <w:b/>
          <w:color w:val="538135" w:themeColor="accent6" w:themeShade="BF"/>
          <w:sz w:val="28"/>
          <w:szCs w:val="28"/>
        </w:rPr>
      </w:pPr>
      <w:r>
        <w:rPr>
          <w:rFonts w:eastAsia="Times New Roman" w:cs="Times New Roman"/>
          <w:b/>
          <w:color w:val="538135" w:themeColor="accent6" w:themeShade="BF"/>
          <w:sz w:val="28"/>
          <w:szCs w:val="28"/>
        </w:rPr>
        <w:t>MOTION 1</w:t>
      </w:r>
    </w:p>
    <w:p w:rsidR="00EB20B6" w:rsidRDefault="00525528">
      <w:pPr>
        <w:rPr>
          <w:rFonts w:eastAsia="Times New Roman" w:cs="Times New Roman"/>
          <w:b/>
          <w:sz w:val="24"/>
          <w:szCs w:val="24"/>
        </w:rPr>
      </w:pPr>
      <w:r>
        <w:rPr>
          <w:rFonts w:eastAsia="Times New Roman" w:cs="Times New Roman"/>
          <w:b/>
          <w:sz w:val="24"/>
          <w:szCs w:val="24"/>
        </w:rPr>
        <w:t>That Rule 6.28(A), Official Guide 2019 be amended to read:</w:t>
      </w:r>
    </w:p>
    <w:p w:rsidR="00EB20B6" w:rsidRDefault="00525528">
      <w:pPr>
        <w:spacing w:after="0" w:line="240" w:lineRule="auto"/>
        <w:rPr>
          <w:rFonts w:eastAsia="Times New Roman" w:cs="Times New Roman"/>
          <w:b/>
          <w:sz w:val="24"/>
          <w:szCs w:val="24"/>
        </w:rPr>
      </w:pPr>
      <w:r>
        <w:rPr>
          <w:rFonts w:eastAsia="Times New Roman" w:cs="Times New Roman"/>
          <w:b/>
          <w:sz w:val="24"/>
          <w:szCs w:val="24"/>
        </w:rPr>
        <w:t>All-Ireland Senior Football Championship - Tier 1 (Sam Maguire Cup).</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b/>
          <w:sz w:val="24"/>
          <w:szCs w:val="24"/>
        </w:rPr>
      </w:pPr>
      <w:r>
        <w:rPr>
          <w:rFonts w:eastAsia="Times New Roman" w:cs="Times New Roman"/>
          <w:sz w:val="24"/>
          <w:szCs w:val="24"/>
        </w:rPr>
        <w:t>(</w:t>
      </w:r>
      <w:proofErr w:type="spellStart"/>
      <w:r>
        <w:rPr>
          <w:rFonts w:eastAsia="Times New Roman" w:cs="Times New Roman"/>
          <w:sz w:val="24"/>
          <w:szCs w:val="24"/>
        </w:rPr>
        <w:t>i</w:t>
      </w:r>
      <w:proofErr w:type="spellEnd"/>
      <w:r>
        <w:rPr>
          <w:rFonts w:eastAsia="Times New Roman" w:cs="Times New Roman"/>
          <w:sz w:val="24"/>
          <w:szCs w:val="24"/>
        </w:rPr>
        <w:t xml:space="preserve">) </w:t>
      </w:r>
      <w:r>
        <w:rPr>
          <w:rFonts w:eastAsia="Times New Roman" w:cs="Times New Roman"/>
          <w:sz w:val="24"/>
          <w:szCs w:val="24"/>
        </w:rPr>
        <w:tab/>
      </w:r>
      <w:r>
        <w:rPr>
          <w:rFonts w:eastAsia="Times New Roman" w:cs="Times New Roman"/>
          <w:b/>
          <w:sz w:val="24"/>
          <w:szCs w:val="24"/>
        </w:rPr>
        <w:t xml:space="preserve">Provincial Championships </w:t>
      </w:r>
    </w:p>
    <w:p w:rsidR="00EB20B6" w:rsidRDefault="00525528">
      <w:pPr>
        <w:spacing w:after="0" w:line="240" w:lineRule="auto"/>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b/>
        <w:t>No change from current Rule</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b/>
          <w:sz w:val="24"/>
          <w:szCs w:val="24"/>
        </w:rPr>
      </w:pPr>
      <w:r>
        <w:rPr>
          <w:rFonts w:eastAsia="Times New Roman" w:cs="Times New Roman"/>
          <w:sz w:val="24"/>
          <w:szCs w:val="24"/>
        </w:rPr>
        <w:t xml:space="preserve">(ii) </w:t>
      </w:r>
      <w:r>
        <w:rPr>
          <w:rFonts w:eastAsia="Times New Roman" w:cs="Times New Roman"/>
          <w:sz w:val="24"/>
          <w:szCs w:val="24"/>
        </w:rPr>
        <w:tab/>
      </w:r>
      <w:r>
        <w:rPr>
          <w:rFonts w:eastAsia="Times New Roman" w:cs="Times New Roman"/>
          <w:b/>
          <w:sz w:val="24"/>
          <w:szCs w:val="24"/>
        </w:rPr>
        <w:t>All-Ireland Qualifiers</w:t>
      </w:r>
    </w:p>
    <w:p w:rsidR="00EB20B6" w:rsidRDefault="00525528">
      <w:pPr>
        <w:spacing w:after="0" w:line="240" w:lineRule="auto"/>
        <w:rPr>
          <w:rFonts w:eastAsia="Times New Roman" w:cs="Times New Roman"/>
          <w:sz w:val="24"/>
          <w:szCs w:val="24"/>
        </w:rPr>
      </w:pPr>
      <w:r>
        <w:rPr>
          <w:rFonts w:eastAsia="Times New Roman" w:cs="Times New Roman"/>
          <w:sz w:val="24"/>
          <w:szCs w:val="24"/>
        </w:rPr>
        <w:t xml:space="preserve">     </w:t>
      </w:r>
    </w:p>
    <w:p w:rsidR="00EB20B6" w:rsidRDefault="00525528">
      <w:pPr>
        <w:spacing w:after="0" w:line="240" w:lineRule="auto"/>
        <w:rPr>
          <w:rFonts w:eastAsia="Times New Roman" w:cs="Times New Roman"/>
          <w:sz w:val="24"/>
          <w:szCs w:val="24"/>
        </w:rPr>
      </w:pPr>
      <w:r>
        <w:rPr>
          <w:rFonts w:eastAsia="Times New Roman" w:cs="Times New Roman"/>
          <w:b/>
          <w:sz w:val="24"/>
          <w:szCs w:val="24"/>
        </w:rPr>
        <w:t xml:space="preserve">Counties </w:t>
      </w:r>
      <w:r>
        <w:rPr>
          <w:rFonts w:eastAsia="Times New Roman" w:cs="Times New Roman"/>
          <w:b/>
          <w:sz w:val="24"/>
          <w:szCs w:val="24"/>
        </w:rPr>
        <w:t>Participating</w:t>
      </w:r>
    </w:p>
    <w:p w:rsidR="00EB20B6" w:rsidRDefault="00525528">
      <w:pPr>
        <w:spacing w:after="0" w:line="240" w:lineRule="auto"/>
        <w:rPr>
          <w:rFonts w:eastAsia="Times New Roman" w:cs="Times New Roman"/>
          <w:sz w:val="24"/>
          <w:szCs w:val="24"/>
        </w:rPr>
      </w:pPr>
      <w:r>
        <w:rPr>
          <w:rFonts w:eastAsia="Times New Roman" w:cs="Times New Roman"/>
          <w:sz w:val="24"/>
          <w:szCs w:val="24"/>
        </w:rPr>
        <w:t>The following Counties shall be eligible to participate in the All- Ireland Championship Qualifiers:</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sz w:val="24"/>
          <w:szCs w:val="24"/>
        </w:rPr>
      </w:pPr>
      <w:r>
        <w:rPr>
          <w:rFonts w:eastAsia="Times New Roman" w:cs="Times New Roman"/>
          <w:sz w:val="24"/>
          <w:szCs w:val="24"/>
        </w:rPr>
        <w:t xml:space="preserve">(a) </w:t>
      </w:r>
      <w:r>
        <w:rPr>
          <w:rFonts w:eastAsia="Times New Roman" w:cs="Times New Roman"/>
          <w:sz w:val="24"/>
          <w:szCs w:val="24"/>
        </w:rPr>
        <w:tab/>
        <w:t>The N</w:t>
      </w:r>
      <w:r>
        <w:rPr>
          <w:rFonts w:eastAsia="Times New Roman" w:cs="Times New Roman"/>
          <w:color w:val="000000"/>
          <w:sz w:val="24"/>
          <w:szCs w:val="24"/>
        </w:rPr>
        <w:t xml:space="preserve">ational League </w:t>
      </w:r>
      <w:r>
        <w:rPr>
          <w:rFonts w:eastAsia="Times New Roman" w:cs="Times New Roman"/>
          <w:sz w:val="24"/>
          <w:szCs w:val="24"/>
        </w:rPr>
        <w:t xml:space="preserve">Divisions 1 and 2 Counties excluding the four Provincial </w:t>
      </w:r>
      <w:r>
        <w:rPr>
          <w:rFonts w:eastAsia="Times New Roman" w:cs="Times New Roman"/>
          <w:sz w:val="24"/>
          <w:szCs w:val="24"/>
        </w:rPr>
        <w:tab/>
        <w:t>Championship Winners in the Competition Year.</w:t>
      </w:r>
    </w:p>
    <w:p w:rsidR="00EB20B6" w:rsidRDefault="00525528">
      <w:pPr>
        <w:spacing w:after="0" w:line="240" w:lineRule="auto"/>
        <w:rPr>
          <w:rFonts w:eastAsia="Times New Roman" w:cs="Times New Roman"/>
          <w:sz w:val="24"/>
          <w:szCs w:val="24"/>
        </w:rPr>
      </w:pPr>
      <w:r>
        <w:rPr>
          <w:rFonts w:eastAsia="Times New Roman" w:cs="Times New Roman"/>
          <w:sz w:val="24"/>
          <w:szCs w:val="24"/>
        </w:rPr>
        <w:t xml:space="preserve">(b) </w:t>
      </w:r>
      <w:r>
        <w:rPr>
          <w:rFonts w:eastAsia="Times New Roman" w:cs="Times New Roman"/>
          <w:sz w:val="24"/>
          <w:szCs w:val="24"/>
        </w:rPr>
        <w:tab/>
        <w:t>Any Le</w:t>
      </w:r>
      <w:r>
        <w:rPr>
          <w:rFonts w:eastAsia="Times New Roman" w:cs="Times New Roman"/>
          <w:sz w:val="24"/>
          <w:szCs w:val="24"/>
        </w:rPr>
        <w:t xml:space="preserve">ague Division 3 or 4 County that has qualified for its Provincial Championship </w:t>
      </w:r>
      <w:r>
        <w:rPr>
          <w:rFonts w:eastAsia="Times New Roman" w:cs="Times New Roman"/>
          <w:sz w:val="24"/>
          <w:szCs w:val="24"/>
        </w:rPr>
        <w:tab/>
        <w:t xml:space="preserve">Final in the Competition Year.                                                                                                                                                  </w:t>
      </w:r>
      <w:r>
        <w:rPr>
          <w:rFonts w:eastAsia="Times New Roman" w:cs="Times New Roman"/>
          <w:sz w:val="24"/>
          <w:szCs w:val="24"/>
        </w:rPr>
        <w:t xml:space="preserve">                                                                                           </w:t>
      </w:r>
    </w:p>
    <w:p w:rsidR="00EB20B6" w:rsidRDefault="00525528">
      <w:pPr>
        <w:spacing w:after="0" w:line="240" w:lineRule="auto"/>
      </w:pPr>
      <w:r>
        <w:rPr>
          <w:rFonts w:eastAsia="Times New Roman" w:cs="Times New Roman"/>
          <w:sz w:val="24"/>
          <w:szCs w:val="24"/>
        </w:rPr>
        <w:t xml:space="preserve">(c) </w:t>
      </w:r>
      <w:r>
        <w:rPr>
          <w:rFonts w:eastAsia="Times New Roman" w:cs="Times New Roman"/>
          <w:sz w:val="24"/>
          <w:szCs w:val="24"/>
        </w:rPr>
        <w:tab/>
        <w:t xml:space="preserve">The previous year’s Tier 2 Championship Winners if not already qualified </w:t>
      </w:r>
      <w:r>
        <w:rPr>
          <w:rFonts w:eastAsia="Times New Roman" w:cs="Times New Roman"/>
          <w:sz w:val="24"/>
          <w:szCs w:val="24"/>
        </w:rPr>
        <w:t xml:space="preserve">for a </w:t>
      </w:r>
    </w:p>
    <w:p w:rsidR="00EB20B6" w:rsidRDefault="00525528">
      <w:pPr>
        <w:spacing w:after="0" w:line="240" w:lineRule="auto"/>
      </w:pPr>
      <w:r>
        <w:rPr>
          <w:rFonts w:eastAsia="Times New Roman" w:cs="Times New Roman"/>
          <w:sz w:val="24"/>
          <w:szCs w:val="24"/>
        </w:rPr>
        <w:t xml:space="preserve">            </w:t>
      </w:r>
      <w:r>
        <w:rPr>
          <w:rFonts w:eastAsia="Times New Roman" w:cs="Times New Roman"/>
          <w:sz w:val="24"/>
          <w:szCs w:val="24"/>
        </w:rPr>
        <w:tab/>
      </w:r>
      <w:r>
        <w:rPr>
          <w:rFonts w:eastAsia="Times New Roman" w:cs="Times New Roman"/>
          <w:color w:val="000000"/>
          <w:sz w:val="24"/>
          <w:szCs w:val="24"/>
        </w:rPr>
        <w:t>National League</w:t>
      </w:r>
      <w:r>
        <w:rPr>
          <w:rFonts w:eastAsia="Times New Roman" w:cs="Times New Roman"/>
          <w:sz w:val="24"/>
          <w:szCs w:val="24"/>
        </w:rPr>
        <w:t xml:space="preserve"> Division higher than Division 3.</w:t>
      </w:r>
      <w:r w:rsidR="002A1FC9">
        <w:rPr>
          <w:rFonts w:eastAsia="Times New Roman" w:cs="Times New Roman"/>
          <w:sz w:val="24"/>
          <w:szCs w:val="24"/>
        </w:rPr>
        <w:t xml:space="preserve"> </w:t>
      </w:r>
      <w:proofErr w:type="gramStart"/>
      <w:r>
        <w:rPr>
          <w:rFonts w:eastAsia="Times New Roman" w:cs="Times New Roman"/>
          <w:sz w:val="24"/>
          <w:szCs w:val="24"/>
        </w:rPr>
        <w:t>(</w:t>
      </w:r>
      <w:proofErr w:type="gramEnd"/>
      <w:r>
        <w:rPr>
          <w:rFonts w:eastAsia="Times New Roman" w:cs="Times New Roman"/>
          <w:sz w:val="24"/>
          <w:szCs w:val="24"/>
        </w:rPr>
        <w:t xml:space="preserve">Applicable from </w:t>
      </w:r>
      <w:r>
        <w:rPr>
          <w:rFonts w:eastAsia="Times New Roman" w:cs="Times New Roman"/>
          <w:sz w:val="24"/>
          <w:szCs w:val="24"/>
        </w:rPr>
        <w:t>year 2021)</w:t>
      </w:r>
    </w:p>
    <w:p w:rsidR="00EB20B6" w:rsidRDefault="00EB20B6">
      <w:pPr>
        <w:spacing w:after="0" w:line="240" w:lineRule="auto"/>
        <w:rPr>
          <w:rFonts w:eastAsia="Times New Roman" w:cs="Times New Roman"/>
          <w:color w:val="FF0000"/>
          <w:sz w:val="24"/>
          <w:szCs w:val="24"/>
        </w:rPr>
      </w:pPr>
    </w:p>
    <w:p w:rsidR="00EB20B6" w:rsidRDefault="00525528">
      <w:pPr>
        <w:spacing w:after="0" w:line="240" w:lineRule="auto"/>
        <w:rPr>
          <w:rFonts w:eastAsia="Times New Roman" w:cs="Times New Roman"/>
          <w:color w:val="FF0000"/>
          <w:sz w:val="24"/>
          <w:szCs w:val="24"/>
        </w:rPr>
      </w:pPr>
      <w:r>
        <w:rPr>
          <w:rFonts w:eastAsia="Times New Roman" w:cs="Times New Roman"/>
          <w:color w:val="FF0000"/>
          <w:sz w:val="24"/>
          <w:szCs w:val="24"/>
        </w:rPr>
        <w:t>(Note to Special Congress – A clarifying provision based on the outcome of Motion 2 is to be inserted here.)</w:t>
      </w:r>
    </w:p>
    <w:p w:rsidR="00EB20B6" w:rsidRDefault="00525528">
      <w:pPr>
        <w:spacing w:after="0" w:line="240" w:lineRule="auto"/>
        <w:rPr>
          <w:rFonts w:eastAsia="Times New Roman" w:cs="Times New Roman"/>
          <w:sz w:val="24"/>
          <w:szCs w:val="24"/>
        </w:rPr>
      </w:pPr>
      <w:r>
        <w:rPr>
          <w:rFonts w:eastAsia="Times New Roman" w:cs="Times New Roman"/>
          <w:sz w:val="24"/>
          <w:szCs w:val="24"/>
        </w:rPr>
        <w:t xml:space="preserve">       </w:t>
      </w:r>
    </w:p>
    <w:p w:rsidR="00EB20B6" w:rsidRDefault="00525528">
      <w:pPr>
        <w:spacing w:after="0" w:line="240" w:lineRule="auto"/>
        <w:rPr>
          <w:rFonts w:eastAsia="Times New Roman" w:cs="Times New Roman"/>
          <w:sz w:val="24"/>
          <w:szCs w:val="24"/>
        </w:rPr>
      </w:pPr>
      <w:r>
        <w:rPr>
          <w:rFonts w:eastAsia="Times New Roman" w:cs="Times New Roman"/>
          <w:b/>
          <w:sz w:val="24"/>
          <w:szCs w:val="24"/>
        </w:rPr>
        <w:t>Preliminary Round</w:t>
      </w:r>
    </w:p>
    <w:p w:rsidR="00EB20B6" w:rsidRDefault="00525528">
      <w:pPr>
        <w:spacing w:after="0" w:line="240" w:lineRule="auto"/>
        <w:rPr>
          <w:rFonts w:eastAsia="Times New Roman" w:cs="Times New Roman"/>
          <w:sz w:val="24"/>
          <w:szCs w:val="24"/>
        </w:rPr>
      </w:pPr>
      <w:r>
        <w:rPr>
          <w:rFonts w:eastAsia="Times New Roman" w:cs="Times New Roman"/>
          <w:sz w:val="24"/>
          <w:szCs w:val="24"/>
        </w:rPr>
        <w:t xml:space="preserve">A Preliminary Round shall be played to reduce the number of teams to eight.  </w:t>
      </w:r>
    </w:p>
    <w:p w:rsidR="00EB20B6" w:rsidRDefault="00525528">
      <w:pPr>
        <w:spacing w:after="0" w:line="240" w:lineRule="auto"/>
        <w:rPr>
          <w:rFonts w:eastAsia="Times New Roman" w:cs="Times New Roman"/>
          <w:b/>
          <w:sz w:val="24"/>
          <w:szCs w:val="24"/>
        </w:rPr>
      </w:pPr>
      <w:r>
        <w:rPr>
          <w:rFonts w:eastAsia="Times New Roman" w:cs="Times New Roman"/>
          <w:sz w:val="24"/>
          <w:szCs w:val="24"/>
        </w:rPr>
        <w:t xml:space="preserve">The Preliminary Round shall be </w:t>
      </w:r>
      <w:r>
        <w:rPr>
          <w:rFonts w:eastAsia="Times New Roman" w:cs="Times New Roman"/>
          <w:sz w:val="24"/>
          <w:szCs w:val="24"/>
        </w:rPr>
        <w:t>confined to Counties that have not qualified for their Provincial Championship Semi-Finals in the Competition Year.</w:t>
      </w:r>
    </w:p>
    <w:p w:rsidR="00EB20B6" w:rsidRDefault="00525528">
      <w:pPr>
        <w:spacing w:after="0" w:line="240" w:lineRule="auto"/>
        <w:rPr>
          <w:rFonts w:eastAsia="Times New Roman" w:cs="Times New Roman"/>
          <w:sz w:val="24"/>
          <w:szCs w:val="24"/>
        </w:rPr>
      </w:pPr>
      <w:r>
        <w:rPr>
          <w:rFonts w:eastAsia="Times New Roman" w:cs="Times New Roman"/>
          <w:sz w:val="24"/>
          <w:szCs w:val="24"/>
        </w:rPr>
        <w:t xml:space="preserve">Byes are permitted in the Preliminary Round Draw where an uneven number of teams are involved. </w:t>
      </w:r>
    </w:p>
    <w:p w:rsidR="00EB20B6" w:rsidRDefault="00EB20B6">
      <w:pPr>
        <w:spacing w:after="0" w:line="240" w:lineRule="auto"/>
        <w:ind w:firstLine="720"/>
        <w:rPr>
          <w:rFonts w:eastAsia="Times New Roman" w:cs="Times New Roman"/>
          <w:b/>
          <w:sz w:val="24"/>
          <w:szCs w:val="24"/>
        </w:rPr>
      </w:pPr>
    </w:p>
    <w:p w:rsidR="00EB20B6" w:rsidRDefault="00525528">
      <w:pPr>
        <w:spacing w:after="0" w:line="240" w:lineRule="auto"/>
        <w:rPr>
          <w:rFonts w:eastAsia="Times New Roman" w:cs="Times New Roman"/>
          <w:sz w:val="24"/>
          <w:szCs w:val="24"/>
        </w:rPr>
      </w:pPr>
      <w:r>
        <w:rPr>
          <w:rFonts w:eastAsia="Times New Roman" w:cs="Times New Roman"/>
          <w:b/>
          <w:sz w:val="24"/>
          <w:szCs w:val="24"/>
        </w:rPr>
        <w:t>Round 1</w:t>
      </w:r>
    </w:p>
    <w:p w:rsidR="00EB20B6" w:rsidRDefault="00525528">
      <w:pPr>
        <w:spacing w:after="0" w:line="240" w:lineRule="auto"/>
        <w:rPr>
          <w:rFonts w:eastAsia="Times New Roman" w:cs="Times New Roman"/>
          <w:b/>
          <w:sz w:val="24"/>
          <w:szCs w:val="24"/>
        </w:rPr>
      </w:pPr>
      <w:r>
        <w:rPr>
          <w:rFonts w:eastAsia="Times New Roman" w:cs="Times New Roman"/>
          <w:sz w:val="24"/>
          <w:szCs w:val="24"/>
        </w:rPr>
        <w:t xml:space="preserve">There shall be four pairings.  </w:t>
      </w:r>
    </w:p>
    <w:p w:rsidR="00EB20B6" w:rsidRDefault="00525528">
      <w:pPr>
        <w:spacing w:after="0" w:line="240" w:lineRule="auto"/>
        <w:rPr>
          <w:rFonts w:eastAsia="Times New Roman" w:cs="Times New Roman"/>
          <w:b/>
          <w:sz w:val="24"/>
          <w:szCs w:val="24"/>
        </w:rPr>
      </w:pPr>
      <w:r>
        <w:rPr>
          <w:rFonts w:eastAsia="Times New Roman" w:cs="Times New Roman"/>
          <w:sz w:val="24"/>
          <w:szCs w:val="24"/>
        </w:rPr>
        <w:t>An Open Draw shall be made to determine the pairings.</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sz w:val="24"/>
          <w:szCs w:val="24"/>
        </w:rPr>
      </w:pPr>
      <w:r>
        <w:rPr>
          <w:rFonts w:eastAsia="Times New Roman" w:cs="Times New Roman"/>
          <w:b/>
          <w:sz w:val="24"/>
          <w:szCs w:val="24"/>
        </w:rPr>
        <w:t>Round 2</w:t>
      </w:r>
    </w:p>
    <w:p w:rsidR="00EB20B6" w:rsidRDefault="00525528">
      <w:pPr>
        <w:spacing w:after="0" w:line="240" w:lineRule="auto"/>
        <w:rPr>
          <w:rFonts w:eastAsia="Times New Roman" w:cs="Times New Roman"/>
          <w:sz w:val="24"/>
          <w:szCs w:val="24"/>
        </w:rPr>
      </w:pPr>
      <w:r>
        <w:rPr>
          <w:rFonts w:eastAsia="Times New Roman" w:cs="Times New Roman"/>
          <w:sz w:val="24"/>
          <w:szCs w:val="24"/>
        </w:rPr>
        <w:t>Each of the four defeated Provincial Championship Finalists shall play against one of the four Winners from Round 1.</w:t>
      </w:r>
    </w:p>
    <w:p w:rsidR="00EB20B6" w:rsidRDefault="00525528">
      <w:pPr>
        <w:spacing w:after="0" w:line="240" w:lineRule="auto"/>
        <w:rPr>
          <w:rFonts w:eastAsia="Times New Roman" w:cs="Times New Roman"/>
          <w:sz w:val="24"/>
          <w:szCs w:val="24"/>
        </w:rPr>
      </w:pPr>
      <w:r>
        <w:rPr>
          <w:rFonts w:eastAsia="Times New Roman" w:cs="Times New Roman"/>
          <w:sz w:val="24"/>
          <w:szCs w:val="24"/>
        </w:rPr>
        <w:t>An Open Draw shall be made to determine the pairings.</w:t>
      </w:r>
    </w:p>
    <w:p w:rsidR="00EB20B6" w:rsidRDefault="00EB20B6">
      <w:pPr>
        <w:spacing w:after="0" w:line="240" w:lineRule="auto"/>
        <w:rPr>
          <w:rFonts w:eastAsia="Times New Roman" w:cs="Times New Roman"/>
          <w:sz w:val="24"/>
          <w:szCs w:val="24"/>
        </w:rPr>
      </w:pPr>
    </w:p>
    <w:p w:rsidR="00EB20B6" w:rsidRDefault="00EB20B6">
      <w:pPr>
        <w:spacing w:after="0" w:line="240" w:lineRule="auto"/>
        <w:rPr>
          <w:rFonts w:eastAsia="Times New Roman" w:cs="Times New Roman"/>
          <w:sz w:val="24"/>
          <w:szCs w:val="24"/>
        </w:rPr>
      </w:pPr>
    </w:p>
    <w:p w:rsidR="00EB20B6" w:rsidRDefault="00EB20B6">
      <w:pPr>
        <w:spacing w:after="0" w:line="240" w:lineRule="auto"/>
        <w:rPr>
          <w:rFonts w:eastAsia="Times New Roman" w:cs="Times New Roman"/>
          <w:sz w:val="24"/>
          <w:szCs w:val="24"/>
        </w:rPr>
      </w:pPr>
    </w:p>
    <w:p w:rsidR="00EB20B6" w:rsidRDefault="00EB20B6">
      <w:pPr>
        <w:spacing w:after="0" w:line="240" w:lineRule="auto"/>
        <w:rPr>
          <w:rFonts w:eastAsia="Times New Roman" w:cs="Times New Roman"/>
          <w:sz w:val="24"/>
          <w:szCs w:val="24"/>
        </w:rPr>
      </w:pP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b/>
          <w:sz w:val="24"/>
          <w:szCs w:val="24"/>
        </w:rPr>
      </w:pPr>
      <w:r>
        <w:rPr>
          <w:rFonts w:eastAsia="Times New Roman" w:cs="Times New Roman"/>
          <w:sz w:val="24"/>
          <w:szCs w:val="24"/>
        </w:rPr>
        <w:lastRenderedPageBreak/>
        <w:t xml:space="preserve">(iii) </w:t>
      </w:r>
      <w:r>
        <w:rPr>
          <w:rFonts w:eastAsia="Times New Roman" w:cs="Times New Roman"/>
          <w:sz w:val="24"/>
          <w:szCs w:val="24"/>
        </w:rPr>
        <w:tab/>
      </w:r>
      <w:r>
        <w:rPr>
          <w:rFonts w:eastAsia="Times New Roman" w:cs="Times New Roman"/>
          <w:b/>
          <w:sz w:val="24"/>
          <w:szCs w:val="24"/>
        </w:rPr>
        <w:t>All-Ireland Quarter-Final Group Stage</w:t>
      </w:r>
    </w:p>
    <w:p w:rsidR="00EB20B6" w:rsidRDefault="00525528">
      <w:pPr>
        <w:spacing w:after="0" w:line="240" w:lineRule="auto"/>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b/>
        <w:t>As in current Experimental Rule.</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b/>
          <w:sz w:val="24"/>
          <w:szCs w:val="24"/>
        </w:rPr>
      </w:pPr>
      <w:r>
        <w:rPr>
          <w:rFonts w:eastAsia="Times New Roman" w:cs="Times New Roman"/>
          <w:sz w:val="24"/>
          <w:szCs w:val="24"/>
        </w:rPr>
        <w:t xml:space="preserve">(iv) </w:t>
      </w:r>
      <w:r>
        <w:rPr>
          <w:rFonts w:eastAsia="Times New Roman" w:cs="Times New Roman"/>
          <w:sz w:val="24"/>
          <w:szCs w:val="24"/>
        </w:rPr>
        <w:tab/>
      </w:r>
      <w:r>
        <w:rPr>
          <w:rFonts w:eastAsia="Times New Roman" w:cs="Times New Roman"/>
          <w:b/>
          <w:sz w:val="24"/>
          <w:szCs w:val="24"/>
        </w:rPr>
        <w:t>All-Ireland Semi-Finals</w:t>
      </w:r>
    </w:p>
    <w:p w:rsidR="00EB20B6" w:rsidRDefault="00525528">
      <w:pPr>
        <w:spacing w:after="0" w:line="240" w:lineRule="auto"/>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b/>
        <w:t>As in current Experimental Rule.</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b/>
          <w:sz w:val="24"/>
          <w:szCs w:val="24"/>
        </w:rPr>
      </w:pPr>
      <w:r>
        <w:rPr>
          <w:rFonts w:eastAsia="Times New Roman" w:cs="Times New Roman"/>
          <w:sz w:val="24"/>
          <w:szCs w:val="24"/>
        </w:rPr>
        <w:t xml:space="preserve">(v) </w:t>
      </w:r>
      <w:r>
        <w:rPr>
          <w:rFonts w:eastAsia="Times New Roman" w:cs="Times New Roman"/>
          <w:sz w:val="24"/>
          <w:szCs w:val="24"/>
        </w:rPr>
        <w:tab/>
      </w:r>
      <w:r>
        <w:rPr>
          <w:rFonts w:eastAsia="Times New Roman" w:cs="Times New Roman"/>
          <w:b/>
          <w:sz w:val="24"/>
          <w:szCs w:val="24"/>
        </w:rPr>
        <w:t>All-Ireland Final</w:t>
      </w:r>
    </w:p>
    <w:p w:rsidR="00EB20B6" w:rsidRDefault="00EB20B6">
      <w:pPr>
        <w:spacing w:after="0" w:line="240" w:lineRule="auto"/>
        <w:rPr>
          <w:rFonts w:eastAsia="Times New Roman" w:cs="Times New Roman"/>
          <w:b/>
          <w:sz w:val="24"/>
          <w:szCs w:val="24"/>
        </w:rPr>
      </w:pPr>
    </w:p>
    <w:p w:rsidR="00EB20B6" w:rsidRDefault="00525528">
      <w:pPr>
        <w:spacing w:after="0" w:line="240" w:lineRule="auto"/>
        <w:rPr>
          <w:rFonts w:eastAsia="Times New Roman" w:cs="Times New Roman"/>
          <w:b/>
          <w:sz w:val="24"/>
          <w:szCs w:val="24"/>
        </w:rPr>
      </w:pPr>
      <w:r>
        <w:rPr>
          <w:rFonts w:eastAsia="Times New Roman" w:cs="Times New Roman"/>
          <w:b/>
          <w:sz w:val="24"/>
          <w:szCs w:val="24"/>
        </w:rPr>
        <w:t>Venues for Tier 1 Games</w:t>
      </w:r>
    </w:p>
    <w:p w:rsidR="00EB20B6" w:rsidRDefault="00525528">
      <w:pPr>
        <w:spacing w:after="0" w:line="240" w:lineRule="auto"/>
        <w:rPr>
          <w:rFonts w:eastAsia="Times New Roman" w:cs="Times New Roman"/>
          <w:sz w:val="24"/>
          <w:szCs w:val="24"/>
        </w:rPr>
      </w:pPr>
      <w:r>
        <w:rPr>
          <w:rFonts w:eastAsia="Times New Roman" w:cs="Times New Roman"/>
          <w:sz w:val="24"/>
          <w:szCs w:val="24"/>
        </w:rPr>
        <w:t>Home Venues shall be used for the Preliminary Round and</w:t>
      </w:r>
      <w:r>
        <w:rPr>
          <w:rFonts w:eastAsia="Times New Roman" w:cs="Times New Roman"/>
          <w:sz w:val="24"/>
          <w:szCs w:val="24"/>
        </w:rPr>
        <w:t xml:space="preserve"> Round 1 games of the All-Ireland Qualifier Series, with the first team drawn having Home Advantage.  </w:t>
      </w:r>
    </w:p>
    <w:p w:rsidR="00EB20B6" w:rsidRDefault="00525528">
      <w:pPr>
        <w:spacing w:after="0" w:line="240" w:lineRule="auto"/>
        <w:rPr>
          <w:rFonts w:eastAsia="Times New Roman" w:cs="Times New Roman"/>
          <w:b/>
          <w:sz w:val="24"/>
          <w:szCs w:val="24"/>
        </w:rPr>
      </w:pPr>
      <w:r>
        <w:rPr>
          <w:rFonts w:eastAsia="Times New Roman" w:cs="Times New Roman"/>
          <w:sz w:val="24"/>
          <w:szCs w:val="24"/>
        </w:rPr>
        <w:t>Venues for Round 2 shall be determined by the Central Competitions Control Committee.</w:t>
      </w:r>
    </w:p>
    <w:p w:rsidR="00EB20B6" w:rsidRDefault="00EB20B6">
      <w:pPr>
        <w:spacing w:after="0" w:line="240" w:lineRule="auto"/>
        <w:jc w:val="center"/>
        <w:rPr>
          <w:rFonts w:eastAsia="Times New Roman" w:cs="Times New Roman"/>
          <w:b/>
          <w:sz w:val="24"/>
          <w:szCs w:val="24"/>
        </w:rPr>
      </w:pPr>
    </w:p>
    <w:p w:rsidR="00EB20B6" w:rsidRDefault="00EB20B6">
      <w:pPr>
        <w:spacing w:after="0" w:line="240" w:lineRule="auto"/>
        <w:jc w:val="center"/>
        <w:rPr>
          <w:rFonts w:eastAsia="Times New Roman" w:cs="Times New Roman"/>
          <w:b/>
          <w:sz w:val="24"/>
          <w:szCs w:val="24"/>
        </w:rPr>
      </w:pPr>
    </w:p>
    <w:p w:rsidR="00EB20B6" w:rsidRDefault="00525528">
      <w:pPr>
        <w:spacing w:after="0" w:line="240" w:lineRule="auto"/>
        <w:rPr>
          <w:rFonts w:eastAsia="Times New Roman" w:cs="Times New Roman"/>
          <w:b/>
          <w:sz w:val="24"/>
          <w:szCs w:val="24"/>
        </w:rPr>
      </w:pPr>
      <w:r>
        <w:rPr>
          <w:rFonts w:eastAsia="Times New Roman" w:cs="Times New Roman"/>
          <w:b/>
          <w:sz w:val="24"/>
          <w:szCs w:val="24"/>
        </w:rPr>
        <w:t>Tier 2</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sz w:val="24"/>
          <w:szCs w:val="24"/>
        </w:rPr>
      </w:pPr>
      <w:r>
        <w:rPr>
          <w:rFonts w:eastAsia="Times New Roman" w:cs="Times New Roman"/>
          <w:b/>
          <w:sz w:val="24"/>
          <w:szCs w:val="24"/>
        </w:rPr>
        <w:t>Counties Participating</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b/>
          <w:sz w:val="24"/>
          <w:szCs w:val="24"/>
        </w:rPr>
      </w:pPr>
      <w:r>
        <w:rPr>
          <w:rFonts w:eastAsia="Times New Roman" w:cs="Times New Roman"/>
          <w:sz w:val="24"/>
          <w:szCs w:val="24"/>
        </w:rPr>
        <w:t xml:space="preserve">The following Counties shall be </w:t>
      </w:r>
      <w:r>
        <w:rPr>
          <w:rFonts w:eastAsia="Times New Roman" w:cs="Times New Roman"/>
          <w:sz w:val="24"/>
          <w:szCs w:val="24"/>
        </w:rPr>
        <w:t>eligible to participate in this Championship:</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sz w:val="24"/>
          <w:szCs w:val="24"/>
        </w:rPr>
      </w:pPr>
      <w:r>
        <w:rPr>
          <w:rFonts w:eastAsia="Times New Roman" w:cs="Times New Roman"/>
          <w:sz w:val="24"/>
          <w:szCs w:val="24"/>
        </w:rPr>
        <w:t xml:space="preserve">All </w:t>
      </w:r>
      <w:r>
        <w:rPr>
          <w:rFonts w:eastAsia="Times New Roman" w:cs="Times New Roman"/>
          <w:color w:val="000000"/>
          <w:sz w:val="24"/>
          <w:szCs w:val="24"/>
        </w:rPr>
        <w:t>National League</w:t>
      </w:r>
      <w:r>
        <w:rPr>
          <w:rFonts w:eastAsia="Times New Roman" w:cs="Times New Roman"/>
          <w:sz w:val="24"/>
          <w:szCs w:val="24"/>
        </w:rPr>
        <w:t xml:space="preserve"> Division 3 and 4 Counties excluding the following:</w:t>
      </w:r>
    </w:p>
    <w:p w:rsidR="00EB20B6" w:rsidRDefault="00EB20B6">
      <w:pPr>
        <w:spacing w:after="0" w:line="240" w:lineRule="auto"/>
        <w:rPr>
          <w:rFonts w:eastAsia="Times New Roman" w:cs="Times New Roman"/>
          <w:sz w:val="24"/>
          <w:szCs w:val="24"/>
        </w:rPr>
      </w:pPr>
    </w:p>
    <w:p w:rsidR="00EB20B6" w:rsidRDefault="0052552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 xml:space="preserve">Counties that are qualified for their respective Provincial Championship Finals in the Competition Year.                       </w:t>
      </w:r>
    </w:p>
    <w:p w:rsidR="00EB20B6" w:rsidRDefault="00525528">
      <w:pPr>
        <w:spacing w:after="0" w:line="240" w:lineRule="auto"/>
        <w:rPr>
          <w:rFonts w:eastAsia="Times New Roman" w:cs="Times New Roman"/>
          <w:sz w:val="24"/>
          <w:szCs w:val="24"/>
        </w:rPr>
      </w:pPr>
      <w:r>
        <w:rPr>
          <w:rFonts w:eastAsia="Times New Roman" w:cs="Times New Roman"/>
          <w:sz w:val="24"/>
          <w:szCs w:val="24"/>
        </w:rPr>
        <w:t xml:space="preserve">   </w:t>
      </w:r>
    </w:p>
    <w:p w:rsidR="00EB20B6" w:rsidRDefault="0052552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The p</w:t>
      </w:r>
      <w:r>
        <w:rPr>
          <w:rFonts w:eastAsia="Times New Roman" w:cs="Times New Roman"/>
          <w:sz w:val="24"/>
          <w:szCs w:val="24"/>
        </w:rPr>
        <w:t xml:space="preserve">revious year’s Tier 2 Championship Winners, if still a </w:t>
      </w:r>
      <w:r>
        <w:rPr>
          <w:rFonts w:eastAsia="Times New Roman" w:cs="Times New Roman"/>
          <w:color w:val="000000"/>
          <w:sz w:val="24"/>
          <w:szCs w:val="24"/>
        </w:rPr>
        <w:t xml:space="preserve">National League </w:t>
      </w:r>
      <w:r>
        <w:rPr>
          <w:rFonts w:eastAsia="Times New Roman" w:cs="Times New Roman"/>
          <w:sz w:val="24"/>
          <w:szCs w:val="24"/>
        </w:rPr>
        <w:t xml:space="preserve">Division 3 or 4 County                               </w:t>
      </w:r>
    </w:p>
    <w:p w:rsidR="00EB20B6" w:rsidRDefault="00525528">
      <w:pPr>
        <w:spacing w:after="0" w:line="240" w:lineRule="auto"/>
        <w:rPr>
          <w:rFonts w:eastAsia="Times New Roman" w:cs="Times New Roman"/>
          <w:sz w:val="24"/>
          <w:szCs w:val="24"/>
        </w:rPr>
      </w:pPr>
      <w:r>
        <w:rPr>
          <w:rFonts w:eastAsia="Times New Roman" w:cs="Times New Roman"/>
          <w:sz w:val="24"/>
          <w:szCs w:val="24"/>
        </w:rPr>
        <w:t xml:space="preserve"> </w:t>
      </w:r>
    </w:p>
    <w:p w:rsidR="00EB20B6" w:rsidRDefault="00525528">
      <w:pPr>
        <w:spacing w:after="0" w:line="240" w:lineRule="auto"/>
        <w:rPr>
          <w:rFonts w:eastAsia="Times New Roman" w:cs="Times New Roman"/>
          <w:sz w:val="24"/>
          <w:szCs w:val="24"/>
        </w:rPr>
      </w:pPr>
      <w:r>
        <w:rPr>
          <w:rFonts w:eastAsia="Times New Roman" w:cs="Times New Roman"/>
          <w:sz w:val="24"/>
          <w:szCs w:val="24"/>
        </w:rPr>
        <w:t>(Applicable from year 2021).</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color w:val="FF0000"/>
          <w:sz w:val="24"/>
          <w:szCs w:val="24"/>
        </w:rPr>
      </w:pPr>
      <w:r>
        <w:rPr>
          <w:rFonts w:eastAsia="Times New Roman" w:cs="Times New Roman"/>
          <w:color w:val="FF0000"/>
          <w:sz w:val="24"/>
          <w:szCs w:val="24"/>
        </w:rPr>
        <w:t>(Note to Special Congress – A clarifying provision based on the outcome of Motion 2 is to be insert</w:t>
      </w:r>
      <w:r>
        <w:rPr>
          <w:rFonts w:eastAsia="Times New Roman" w:cs="Times New Roman"/>
          <w:color w:val="FF0000"/>
          <w:sz w:val="24"/>
          <w:szCs w:val="24"/>
        </w:rPr>
        <w:t>ed here.)</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sz w:val="24"/>
          <w:szCs w:val="24"/>
        </w:rPr>
      </w:pPr>
      <w:r>
        <w:rPr>
          <w:rFonts w:eastAsia="Times New Roman" w:cs="Times New Roman"/>
          <w:b/>
          <w:sz w:val="24"/>
          <w:szCs w:val="24"/>
        </w:rPr>
        <w:t>Format</w:t>
      </w:r>
    </w:p>
    <w:p w:rsidR="00EB20B6" w:rsidRDefault="00525528">
      <w:pPr>
        <w:spacing w:after="0" w:line="240" w:lineRule="auto"/>
        <w:rPr>
          <w:rFonts w:eastAsia="Times New Roman" w:cs="Times New Roman"/>
          <w:b/>
          <w:sz w:val="24"/>
          <w:szCs w:val="24"/>
        </w:rPr>
      </w:pPr>
      <w:r>
        <w:rPr>
          <w:rFonts w:eastAsia="Times New Roman" w:cs="Times New Roman"/>
          <w:sz w:val="24"/>
          <w:szCs w:val="24"/>
        </w:rPr>
        <w:t>The Championship shall be played on a knock-out basis.</w:t>
      </w:r>
    </w:p>
    <w:p w:rsidR="00EB20B6" w:rsidRDefault="00525528">
      <w:pPr>
        <w:spacing w:after="0" w:line="240" w:lineRule="auto"/>
        <w:rPr>
          <w:rFonts w:eastAsia="Times New Roman" w:cs="Times New Roman"/>
          <w:sz w:val="24"/>
          <w:szCs w:val="24"/>
        </w:rPr>
      </w:pPr>
      <w:r>
        <w:rPr>
          <w:rFonts w:eastAsia="Times New Roman" w:cs="Times New Roman"/>
          <w:sz w:val="24"/>
          <w:szCs w:val="24"/>
        </w:rPr>
        <w:t>Round 1 and the Quarter Finals shall be organised on a geographical basis with Northern and Southern Sections.</w:t>
      </w:r>
    </w:p>
    <w:p w:rsidR="00EB20B6" w:rsidRDefault="00525528">
      <w:pPr>
        <w:spacing w:after="0" w:line="240" w:lineRule="auto"/>
        <w:rPr>
          <w:rFonts w:eastAsia="Times New Roman" w:cs="Times New Roman"/>
          <w:sz w:val="24"/>
          <w:szCs w:val="24"/>
        </w:rPr>
      </w:pPr>
      <w:r>
        <w:rPr>
          <w:rFonts w:eastAsia="Times New Roman" w:cs="Times New Roman"/>
          <w:sz w:val="24"/>
          <w:szCs w:val="24"/>
        </w:rPr>
        <w:t>The Central Competitions Control Committee shall decide on an annual bas</w:t>
      </w:r>
      <w:r>
        <w:rPr>
          <w:rFonts w:eastAsia="Times New Roman" w:cs="Times New Roman"/>
          <w:sz w:val="24"/>
          <w:szCs w:val="24"/>
        </w:rPr>
        <w:t>is which Counties shall be included in each Section.</w:t>
      </w:r>
    </w:p>
    <w:p w:rsidR="00EB20B6" w:rsidRDefault="00525528">
      <w:pPr>
        <w:spacing w:after="0" w:line="240" w:lineRule="auto"/>
        <w:rPr>
          <w:rFonts w:eastAsia="Times New Roman" w:cs="Times New Roman"/>
          <w:sz w:val="24"/>
          <w:szCs w:val="24"/>
        </w:rPr>
      </w:pPr>
      <w:r>
        <w:rPr>
          <w:rFonts w:eastAsia="Times New Roman" w:cs="Times New Roman"/>
          <w:sz w:val="24"/>
          <w:szCs w:val="24"/>
        </w:rPr>
        <w:t>The Draws shall be conducted by the Central Competitions Control Committee.</w:t>
      </w:r>
    </w:p>
    <w:p w:rsidR="00EB20B6" w:rsidRDefault="00EB20B6">
      <w:pPr>
        <w:spacing w:after="0" w:line="240" w:lineRule="auto"/>
        <w:rPr>
          <w:rFonts w:eastAsia="Times New Roman" w:cs="Times New Roman"/>
          <w:sz w:val="24"/>
          <w:szCs w:val="24"/>
        </w:rPr>
      </w:pPr>
    </w:p>
    <w:p w:rsidR="00EB20B6" w:rsidRDefault="00EB20B6">
      <w:pPr>
        <w:spacing w:after="0" w:line="240" w:lineRule="auto"/>
        <w:rPr>
          <w:rFonts w:eastAsia="Times New Roman" w:cs="Times New Roman"/>
          <w:b/>
          <w:sz w:val="24"/>
          <w:szCs w:val="24"/>
        </w:rPr>
      </w:pPr>
    </w:p>
    <w:p w:rsidR="00EB20B6" w:rsidRDefault="00EB20B6">
      <w:pPr>
        <w:spacing w:after="0" w:line="240" w:lineRule="auto"/>
        <w:rPr>
          <w:rFonts w:eastAsia="Times New Roman" w:cs="Times New Roman"/>
          <w:b/>
          <w:sz w:val="24"/>
          <w:szCs w:val="24"/>
        </w:rPr>
      </w:pPr>
    </w:p>
    <w:p w:rsidR="00EB20B6" w:rsidRDefault="00EB20B6">
      <w:pPr>
        <w:spacing w:after="0" w:line="240" w:lineRule="auto"/>
        <w:rPr>
          <w:rFonts w:eastAsia="Times New Roman" w:cs="Times New Roman"/>
          <w:b/>
          <w:sz w:val="24"/>
          <w:szCs w:val="24"/>
        </w:rPr>
      </w:pPr>
    </w:p>
    <w:p w:rsidR="00EB20B6" w:rsidRDefault="00525528">
      <w:pPr>
        <w:spacing w:after="0" w:line="240" w:lineRule="auto"/>
        <w:rPr>
          <w:rFonts w:eastAsia="Times New Roman" w:cs="Times New Roman"/>
          <w:sz w:val="24"/>
          <w:szCs w:val="24"/>
        </w:rPr>
      </w:pPr>
      <w:r>
        <w:rPr>
          <w:rFonts w:eastAsia="Times New Roman" w:cs="Times New Roman"/>
          <w:b/>
          <w:sz w:val="24"/>
          <w:szCs w:val="24"/>
        </w:rPr>
        <w:lastRenderedPageBreak/>
        <w:t>Round 1</w:t>
      </w:r>
    </w:p>
    <w:p w:rsidR="00EB20B6" w:rsidRDefault="00525528">
      <w:pPr>
        <w:spacing w:after="0" w:line="240" w:lineRule="auto"/>
        <w:rPr>
          <w:rFonts w:eastAsia="Times New Roman" w:cs="Times New Roman"/>
          <w:sz w:val="24"/>
          <w:szCs w:val="24"/>
        </w:rPr>
      </w:pPr>
      <w:r>
        <w:rPr>
          <w:rFonts w:eastAsia="Times New Roman" w:cs="Times New Roman"/>
          <w:sz w:val="24"/>
          <w:szCs w:val="24"/>
        </w:rPr>
        <w:t>Where less than sixteen teams are involved, Bye(s) shall apply.</w:t>
      </w:r>
    </w:p>
    <w:p w:rsidR="00EB20B6" w:rsidRDefault="00525528">
      <w:pPr>
        <w:spacing w:after="0" w:line="240" w:lineRule="auto"/>
        <w:rPr>
          <w:rFonts w:eastAsia="Times New Roman" w:cs="Times New Roman"/>
          <w:sz w:val="24"/>
          <w:szCs w:val="24"/>
        </w:rPr>
      </w:pPr>
      <w:r>
        <w:rPr>
          <w:rFonts w:eastAsia="Times New Roman" w:cs="Times New Roman"/>
          <w:sz w:val="24"/>
          <w:szCs w:val="24"/>
        </w:rPr>
        <w:t xml:space="preserve">This Round shall be played to reduce the </w:t>
      </w:r>
      <w:r>
        <w:rPr>
          <w:rFonts w:eastAsia="Times New Roman" w:cs="Times New Roman"/>
          <w:sz w:val="24"/>
          <w:szCs w:val="24"/>
        </w:rPr>
        <w:t>number of teams to eight.</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sz w:val="24"/>
          <w:szCs w:val="24"/>
        </w:rPr>
      </w:pPr>
      <w:r>
        <w:rPr>
          <w:rFonts w:eastAsia="Times New Roman" w:cs="Times New Roman"/>
          <w:b/>
          <w:sz w:val="24"/>
          <w:szCs w:val="24"/>
        </w:rPr>
        <w:t>Quarter-Finals</w:t>
      </w:r>
    </w:p>
    <w:p w:rsidR="00EB20B6" w:rsidRDefault="00525528">
      <w:pPr>
        <w:spacing w:after="0" w:line="240" w:lineRule="auto"/>
        <w:rPr>
          <w:rFonts w:eastAsia="Times New Roman" w:cs="Times New Roman"/>
          <w:b/>
          <w:sz w:val="24"/>
          <w:szCs w:val="24"/>
        </w:rPr>
      </w:pPr>
      <w:r>
        <w:rPr>
          <w:rFonts w:eastAsia="Times New Roman" w:cs="Times New Roman"/>
          <w:sz w:val="24"/>
          <w:szCs w:val="24"/>
        </w:rPr>
        <w:t>This stage shall be comprised of the Winners and any Bye Team(s) of Round 1.</w:t>
      </w:r>
    </w:p>
    <w:p w:rsidR="00EB20B6" w:rsidRDefault="00525528">
      <w:pPr>
        <w:spacing w:after="0" w:line="240" w:lineRule="auto"/>
        <w:rPr>
          <w:rFonts w:eastAsia="Times New Roman" w:cs="Times New Roman"/>
          <w:sz w:val="24"/>
          <w:szCs w:val="24"/>
        </w:rPr>
      </w:pPr>
      <w:r>
        <w:rPr>
          <w:rFonts w:eastAsia="Times New Roman" w:cs="Times New Roman"/>
          <w:sz w:val="24"/>
          <w:szCs w:val="24"/>
        </w:rPr>
        <w:t>The Winners of the four pairings shall qualify for the Semi-Finals.</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sz w:val="24"/>
          <w:szCs w:val="24"/>
        </w:rPr>
      </w:pPr>
      <w:r>
        <w:rPr>
          <w:rFonts w:eastAsia="Times New Roman" w:cs="Times New Roman"/>
          <w:b/>
          <w:sz w:val="24"/>
          <w:szCs w:val="24"/>
        </w:rPr>
        <w:t>Semi-Finals</w:t>
      </w:r>
    </w:p>
    <w:p w:rsidR="00EB20B6" w:rsidRDefault="00525528">
      <w:pPr>
        <w:spacing w:after="0" w:line="240" w:lineRule="auto"/>
        <w:rPr>
          <w:rFonts w:eastAsia="Times New Roman" w:cs="Times New Roman"/>
          <w:b/>
          <w:sz w:val="24"/>
          <w:szCs w:val="24"/>
        </w:rPr>
      </w:pPr>
      <w:r>
        <w:rPr>
          <w:rFonts w:eastAsia="Times New Roman" w:cs="Times New Roman"/>
          <w:sz w:val="24"/>
          <w:szCs w:val="24"/>
        </w:rPr>
        <w:t>An Open Draw shall determine the two pairings.</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sz w:val="24"/>
          <w:szCs w:val="24"/>
        </w:rPr>
      </w:pPr>
      <w:r>
        <w:rPr>
          <w:rFonts w:eastAsia="Times New Roman" w:cs="Times New Roman"/>
          <w:b/>
          <w:sz w:val="24"/>
          <w:szCs w:val="24"/>
        </w:rPr>
        <w:t>Final</w:t>
      </w:r>
    </w:p>
    <w:p w:rsidR="00EB20B6" w:rsidRDefault="00EB20B6">
      <w:pPr>
        <w:spacing w:after="0" w:line="240" w:lineRule="auto"/>
        <w:rPr>
          <w:rFonts w:eastAsia="Times New Roman" w:cs="Times New Roman"/>
          <w:b/>
          <w:sz w:val="24"/>
          <w:szCs w:val="24"/>
        </w:rPr>
      </w:pPr>
    </w:p>
    <w:p w:rsidR="00EB20B6" w:rsidRDefault="00525528">
      <w:pPr>
        <w:spacing w:after="0" w:line="240" w:lineRule="auto"/>
        <w:rPr>
          <w:rFonts w:eastAsia="Times New Roman" w:cs="Times New Roman"/>
          <w:b/>
          <w:sz w:val="24"/>
          <w:szCs w:val="24"/>
        </w:rPr>
      </w:pPr>
      <w:r>
        <w:rPr>
          <w:rFonts w:eastAsia="Times New Roman" w:cs="Times New Roman"/>
          <w:b/>
          <w:sz w:val="24"/>
          <w:szCs w:val="24"/>
        </w:rPr>
        <w:t>Venues for Tier 2 Games</w:t>
      </w:r>
    </w:p>
    <w:p w:rsidR="00EB20B6" w:rsidRDefault="00525528">
      <w:pPr>
        <w:spacing w:after="0" w:line="240" w:lineRule="auto"/>
        <w:rPr>
          <w:rFonts w:eastAsia="Times New Roman" w:cs="Times New Roman"/>
          <w:b/>
          <w:sz w:val="24"/>
          <w:szCs w:val="24"/>
        </w:rPr>
      </w:pPr>
      <w:r>
        <w:rPr>
          <w:rFonts w:eastAsia="Times New Roman" w:cs="Times New Roman"/>
          <w:sz w:val="24"/>
          <w:szCs w:val="24"/>
        </w:rPr>
        <w:t>Home Venues shall be used for Round 1 and Quarter-Final games, with the first team drawn having Home Advantage.</w:t>
      </w:r>
    </w:p>
    <w:p w:rsidR="00EB20B6" w:rsidRDefault="00525528">
      <w:pPr>
        <w:spacing w:after="0" w:line="240" w:lineRule="auto"/>
        <w:rPr>
          <w:rFonts w:eastAsia="Times New Roman" w:cs="Times New Roman"/>
          <w:sz w:val="24"/>
          <w:szCs w:val="24"/>
        </w:rPr>
      </w:pPr>
      <w:r>
        <w:rPr>
          <w:rFonts w:eastAsia="Times New Roman" w:cs="Times New Roman"/>
          <w:sz w:val="24"/>
          <w:szCs w:val="24"/>
        </w:rPr>
        <w:t>The Venues for the Semi-Finals shall be determined by the Central Competitions Control Committee.</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sz w:val="24"/>
          <w:szCs w:val="24"/>
        </w:rPr>
      </w:pPr>
      <w:r>
        <w:rPr>
          <w:rFonts w:eastAsia="Times New Roman" w:cs="Times New Roman"/>
          <w:b/>
          <w:sz w:val="24"/>
          <w:szCs w:val="24"/>
        </w:rPr>
        <w:t>Scheduling for</w:t>
      </w:r>
      <w:r>
        <w:rPr>
          <w:rFonts w:eastAsia="Times New Roman" w:cs="Times New Roman"/>
          <w:b/>
          <w:sz w:val="24"/>
          <w:szCs w:val="24"/>
        </w:rPr>
        <w:t xml:space="preserve"> Tiers 1 and 2</w:t>
      </w:r>
    </w:p>
    <w:p w:rsidR="00EB20B6" w:rsidRDefault="00525528">
      <w:pPr>
        <w:spacing w:after="0" w:line="240" w:lineRule="auto"/>
        <w:rPr>
          <w:rFonts w:eastAsia="Times New Roman" w:cs="Times New Roman"/>
          <w:sz w:val="24"/>
          <w:szCs w:val="24"/>
        </w:rPr>
      </w:pPr>
      <w:r>
        <w:rPr>
          <w:rFonts w:eastAsia="Times New Roman" w:cs="Times New Roman"/>
          <w:sz w:val="24"/>
          <w:szCs w:val="24"/>
        </w:rPr>
        <w:t>Qualifier Games shall be played on Saturdays/Sundays as deemed appropriate by the Central Competitions Control Committee, but the Schedule of Games shall avoid conflict with the Provincial Championships schedules (including Replays) and shal</w:t>
      </w:r>
      <w:r>
        <w:rPr>
          <w:rFonts w:eastAsia="Times New Roman" w:cs="Times New Roman"/>
          <w:sz w:val="24"/>
          <w:szCs w:val="24"/>
        </w:rPr>
        <w:t xml:space="preserve">l also allow </w:t>
      </w:r>
      <w:proofErr w:type="gramStart"/>
      <w:r>
        <w:rPr>
          <w:rFonts w:eastAsia="Times New Roman" w:cs="Times New Roman"/>
          <w:sz w:val="24"/>
          <w:szCs w:val="24"/>
        </w:rPr>
        <w:t>sufficient</w:t>
      </w:r>
      <w:proofErr w:type="gramEnd"/>
      <w:r>
        <w:rPr>
          <w:rFonts w:eastAsia="Times New Roman" w:cs="Times New Roman"/>
          <w:sz w:val="24"/>
          <w:szCs w:val="24"/>
        </w:rPr>
        <w:t xml:space="preserve"> dates for Club Championship fixtures.  Consideration shall be given to the dual involvement of Counties in both Hurling and Football, and, where feasible, avoid the same weekend.</w:t>
      </w:r>
    </w:p>
    <w:p w:rsidR="00EB20B6" w:rsidRDefault="00525528">
      <w:pPr>
        <w:spacing w:after="0" w:line="240" w:lineRule="auto"/>
        <w:rPr>
          <w:rFonts w:eastAsia="Times New Roman" w:cs="Times New Roman"/>
          <w:sz w:val="24"/>
          <w:szCs w:val="24"/>
        </w:rPr>
      </w:pPr>
      <w:r>
        <w:rPr>
          <w:rFonts w:eastAsia="Times New Roman" w:cs="Times New Roman"/>
          <w:sz w:val="24"/>
          <w:szCs w:val="24"/>
        </w:rPr>
        <w:t>Provincial Runners-Up shall be allowed, were feasible</w:t>
      </w:r>
      <w:r>
        <w:rPr>
          <w:rFonts w:eastAsia="Times New Roman" w:cs="Times New Roman"/>
          <w:sz w:val="24"/>
          <w:szCs w:val="24"/>
        </w:rPr>
        <w:t>, a thirteen-days gap between their Provincial Final and their participation in the All-Ireland Qualifier Series.</w:t>
      </w:r>
    </w:p>
    <w:p w:rsidR="00EB20B6" w:rsidRDefault="00525528">
      <w:pPr>
        <w:spacing w:after="0" w:line="240" w:lineRule="auto"/>
        <w:rPr>
          <w:rFonts w:eastAsia="Times New Roman" w:cs="Times New Roman"/>
          <w:sz w:val="24"/>
          <w:szCs w:val="24"/>
        </w:rPr>
      </w:pPr>
      <w:r>
        <w:rPr>
          <w:rFonts w:eastAsia="Times New Roman" w:cs="Times New Roman"/>
          <w:sz w:val="24"/>
          <w:szCs w:val="24"/>
        </w:rPr>
        <w:t>All Games in each Round of the All-Ireland Qualifier Series shall be played over not more than two consecutive weekends, save in exceptional c</w:t>
      </w:r>
      <w:r>
        <w:rPr>
          <w:rFonts w:eastAsia="Times New Roman" w:cs="Times New Roman"/>
          <w:sz w:val="24"/>
          <w:szCs w:val="24"/>
        </w:rPr>
        <w:t xml:space="preserve">ircumstances. </w:t>
      </w:r>
    </w:p>
    <w:p w:rsidR="00EB20B6" w:rsidRDefault="00525528">
      <w:pPr>
        <w:spacing w:after="0" w:line="240" w:lineRule="auto"/>
        <w:rPr>
          <w:rFonts w:eastAsia="Times New Roman" w:cs="Times New Roman"/>
          <w:b/>
          <w:sz w:val="24"/>
          <w:szCs w:val="24"/>
        </w:rPr>
      </w:pPr>
      <w:r>
        <w:rPr>
          <w:rFonts w:eastAsia="Times New Roman" w:cs="Times New Roman"/>
          <w:b/>
          <w:sz w:val="24"/>
          <w:szCs w:val="24"/>
        </w:rPr>
        <w:t xml:space="preserve">        </w:t>
      </w:r>
    </w:p>
    <w:p w:rsidR="00EB20B6" w:rsidRDefault="00525528">
      <w:pPr>
        <w:spacing w:after="0" w:line="240" w:lineRule="auto"/>
        <w:rPr>
          <w:rFonts w:cstheme="minorHAnsi"/>
          <w:b/>
          <w:i/>
          <w:color w:val="ED7D31" w:themeColor="accent2"/>
          <w:sz w:val="24"/>
          <w:szCs w:val="24"/>
        </w:rPr>
      </w:pPr>
      <w:r>
        <w:rPr>
          <w:rFonts w:eastAsia="Times New Roman" w:cs="Times New Roman"/>
          <w:b/>
          <w:sz w:val="24"/>
          <w:szCs w:val="24"/>
        </w:rPr>
        <w:t xml:space="preserve">                                            </w:t>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cstheme="minorHAnsi"/>
          <w:b/>
          <w:i/>
          <w:color w:val="ED7D31" w:themeColor="accent2"/>
          <w:sz w:val="24"/>
          <w:szCs w:val="24"/>
        </w:rPr>
        <w:t xml:space="preserve">ARD CHOMHAIRLE/ CCCC </w:t>
      </w:r>
    </w:p>
    <w:p w:rsidR="00EB20B6" w:rsidRDefault="00EB20B6">
      <w:pPr>
        <w:rPr>
          <w:rFonts w:eastAsia="Times New Roman" w:cs="Times New Roman"/>
          <w:sz w:val="24"/>
          <w:szCs w:val="24"/>
        </w:rPr>
      </w:pPr>
    </w:p>
    <w:p w:rsidR="00EB20B6" w:rsidRDefault="00525528">
      <w:pPr>
        <w:rPr>
          <w:rFonts w:eastAsia="Times New Roman" w:cs="Times New Roman"/>
          <w:sz w:val="24"/>
          <w:szCs w:val="24"/>
        </w:rPr>
      </w:pPr>
      <w:r>
        <w:br w:type="page"/>
      </w:r>
    </w:p>
    <w:p w:rsidR="00EB20B6" w:rsidRDefault="00525528">
      <w:pPr>
        <w:spacing w:line="240" w:lineRule="auto"/>
        <w:rPr>
          <w:rFonts w:eastAsia="Times New Roman" w:cs="Times New Roman"/>
          <w:b/>
          <w:color w:val="538135" w:themeColor="accent6" w:themeShade="BF"/>
          <w:sz w:val="28"/>
          <w:szCs w:val="28"/>
        </w:rPr>
      </w:pPr>
      <w:r>
        <w:rPr>
          <w:rFonts w:eastAsia="Times New Roman" w:cs="Times New Roman"/>
          <w:b/>
          <w:color w:val="538135" w:themeColor="accent6" w:themeShade="BF"/>
          <w:sz w:val="28"/>
          <w:szCs w:val="28"/>
        </w:rPr>
        <w:lastRenderedPageBreak/>
        <w:t>MOTION 2</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sz w:val="24"/>
          <w:szCs w:val="24"/>
        </w:rPr>
      </w:pPr>
      <w:r>
        <w:rPr>
          <w:rFonts w:eastAsia="Times New Roman" w:cs="Times New Roman"/>
          <w:sz w:val="24"/>
          <w:szCs w:val="24"/>
        </w:rPr>
        <w:t>Options on Sections “Counties’ Participation” for insertion in proposed amendments to Rule 6.28 (A), Official Guide, as referred to the in the Note</w:t>
      </w:r>
      <w:r>
        <w:rPr>
          <w:rFonts w:eastAsia="Times New Roman" w:cs="Times New Roman"/>
          <w:sz w:val="24"/>
          <w:szCs w:val="24"/>
        </w:rPr>
        <w:t>s in Motion 1.</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b/>
          <w:color w:val="FF0000"/>
          <w:sz w:val="24"/>
          <w:szCs w:val="24"/>
        </w:rPr>
      </w:pPr>
      <w:r>
        <w:rPr>
          <w:rFonts w:eastAsia="Times New Roman" w:cs="Times New Roman"/>
          <w:b/>
          <w:color w:val="FF0000"/>
          <w:sz w:val="24"/>
          <w:szCs w:val="24"/>
        </w:rPr>
        <w:t>OPTION 1.</w:t>
      </w:r>
    </w:p>
    <w:p w:rsidR="00EB20B6" w:rsidRDefault="00EB20B6">
      <w:pPr>
        <w:spacing w:after="0" w:line="240" w:lineRule="auto"/>
        <w:rPr>
          <w:rFonts w:eastAsia="Times New Roman" w:cs="Times New Roman"/>
          <w:color w:val="FF0000"/>
          <w:sz w:val="24"/>
          <w:szCs w:val="24"/>
        </w:rPr>
      </w:pPr>
    </w:p>
    <w:p w:rsidR="00EB20B6" w:rsidRDefault="00525528">
      <w:pPr>
        <w:spacing w:after="0" w:line="240" w:lineRule="auto"/>
        <w:rPr>
          <w:rFonts w:eastAsia="Times New Roman" w:cs="Times New Roman"/>
          <w:sz w:val="24"/>
          <w:szCs w:val="24"/>
        </w:rPr>
      </w:pPr>
      <w:r>
        <w:rPr>
          <w:rFonts w:eastAsia="Times New Roman" w:cs="Times New Roman"/>
          <w:sz w:val="24"/>
          <w:szCs w:val="24"/>
        </w:rPr>
        <w:t xml:space="preserve">“Tier 1 – The composition of the respective Divisions of the National League referred to in (a), (b) and (c) above shall be on the basis of the composition of these Divisions of the National League as played in the </w:t>
      </w:r>
      <w:r>
        <w:rPr>
          <w:rFonts w:eastAsia="Times New Roman" w:cs="Times New Roman"/>
          <w:sz w:val="24"/>
          <w:szCs w:val="24"/>
        </w:rPr>
        <w:t>Competition Year.”</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sz w:val="24"/>
          <w:szCs w:val="24"/>
        </w:rPr>
      </w:pPr>
      <w:r>
        <w:rPr>
          <w:rFonts w:eastAsia="Times New Roman" w:cs="Times New Roman"/>
          <w:sz w:val="24"/>
          <w:szCs w:val="24"/>
        </w:rPr>
        <w:t xml:space="preserve">“Tier 2 – The composition of the respective Divisions of the National League referred to above shall be </w:t>
      </w:r>
      <w:proofErr w:type="gramStart"/>
      <w:r>
        <w:rPr>
          <w:rFonts w:eastAsia="Times New Roman" w:cs="Times New Roman"/>
          <w:sz w:val="24"/>
          <w:szCs w:val="24"/>
        </w:rPr>
        <w:t>on the basis of</w:t>
      </w:r>
      <w:proofErr w:type="gramEnd"/>
      <w:r>
        <w:rPr>
          <w:rFonts w:eastAsia="Times New Roman" w:cs="Times New Roman"/>
          <w:sz w:val="24"/>
          <w:szCs w:val="24"/>
        </w:rPr>
        <w:t xml:space="preserve"> the composition of these Divisions of the National League as played in the Competition Year.</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color w:val="FF0000"/>
          <w:sz w:val="24"/>
          <w:szCs w:val="24"/>
        </w:rPr>
      </w:pPr>
      <w:r>
        <w:rPr>
          <w:rFonts w:eastAsia="Times New Roman" w:cs="Times New Roman"/>
          <w:color w:val="FF0000"/>
          <w:sz w:val="24"/>
          <w:szCs w:val="24"/>
        </w:rPr>
        <w:t xml:space="preserve">Note to Special Congress – In this Option 1, the compositions of the Divisions of the National League will be </w:t>
      </w:r>
      <w:proofErr w:type="gramStart"/>
      <w:r>
        <w:rPr>
          <w:rFonts w:eastAsia="Times New Roman" w:cs="Times New Roman"/>
          <w:color w:val="FF0000"/>
          <w:sz w:val="24"/>
          <w:szCs w:val="24"/>
        </w:rPr>
        <w:t>on the basis of</w:t>
      </w:r>
      <w:proofErr w:type="gramEnd"/>
      <w:r>
        <w:rPr>
          <w:rFonts w:eastAsia="Times New Roman" w:cs="Times New Roman"/>
          <w:color w:val="FF0000"/>
          <w:sz w:val="24"/>
          <w:szCs w:val="24"/>
        </w:rPr>
        <w:t xml:space="preserve"> the outcomes, including those of Promotion and Relegation, determined in the National League in the year </w:t>
      </w:r>
      <w:r>
        <w:rPr>
          <w:rFonts w:eastAsia="Times New Roman" w:cs="Times New Roman"/>
          <w:b/>
          <w:bCs/>
          <w:color w:val="FF0000"/>
          <w:sz w:val="24"/>
          <w:szCs w:val="24"/>
        </w:rPr>
        <w:t>prior</w:t>
      </w:r>
      <w:r>
        <w:rPr>
          <w:rFonts w:eastAsia="Times New Roman" w:cs="Times New Roman"/>
          <w:color w:val="FF0000"/>
          <w:sz w:val="24"/>
          <w:szCs w:val="24"/>
        </w:rPr>
        <w:t xml:space="preserve"> to the Competition </w:t>
      </w:r>
      <w:r>
        <w:rPr>
          <w:rFonts w:eastAsia="Times New Roman" w:cs="Times New Roman"/>
          <w:color w:val="FF0000"/>
          <w:sz w:val="24"/>
          <w:szCs w:val="24"/>
        </w:rPr>
        <w:t>Year.</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cstheme="minorHAnsi"/>
          <w:b/>
          <w:i/>
          <w:color w:val="ED7D31" w:themeColor="accent2"/>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cstheme="minorHAnsi"/>
          <w:b/>
          <w:i/>
          <w:color w:val="ED7D31" w:themeColor="accent2"/>
          <w:sz w:val="24"/>
          <w:szCs w:val="24"/>
        </w:rPr>
        <w:t xml:space="preserve">ARD CHOMHAIRLE/ CCCC </w:t>
      </w:r>
    </w:p>
    <w:p w:rsidR="00EB20B6" w:rsidRDefault="00525528">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p>
    <w:p w:rsidR="00EB20B6" w:rsidRDefault="00525528">
      <w:pPr>
        <w:spacing w:after="0" w:line="240" w:lineRule="auto"/>
        <w:jc w:val="center"/>
        <w:rPr>
          <w:rFonts w:eastAsia="Times New Roman" w:cs="Times New Roman"/>
          <w:b/>
          <w:color w:val="FF0000"/>
          <w:sz w:val="24"/>
          <w:szCs w:val="24"/>
        </w:rPr>
      </w:pPr>
      <w:r>
        <w:rPr>
          <w:rFonts w:eastAsia="Times New Roman" w:cs="Times New Roman"/>
          <w:b/>
          <w:color w:val="FF0000"/>
          <w:sz w:val="24"/>
          <w:szCs w:val="24"/>
        </w:rPr>
        <w:t>OR</w:t>
      </w:r>
    </w:p>
    <w:p w:rsidR="00EB20B6" w:rsidRDefault="00525528">
      <w:pPr>
        <w:spacing w:after="0" w:line="240" w:lineRule="auto"/>
        <w:rPr>
          <w:rFonts w:eastAsia="Times New Roman" w:cs="Times New Roman"/>
          <w:b/>
          <w:color w:val="FF0000"/>
          <w:sz w:val="24"/>
          <w:szCs w:val="24"/>
        </w:rPr>
      </w:pPr>
      <w:r>
        <w:rPr>
          <w:rFonts w:eastAsia="Times New Roman" w:cs="Times New Roman"/>
          <w:b/>
          <w:color w:val="FF0000"/>
          <w:sz w:val="24"/>
          <w:szCs w:val="24"/>
        </w:rPr>
        <w:t>OPTION 2</w:t>
      </w:r>
    </w:p>
    <w:p w:rsidR="00EB20B6" w:rsidRDefault="00525528">
      <w:pPr>
        <w:spacing w:after="0" w:line="240" w:lineRule="auto"/>
        <w:rPr>
          <w:rFonts w:eastAsia="Times New Roman" w:cs="Times New Roman"/>
          <w:color w:val="FF0000"/>
          <w:sz w:val="24"/>
          <w:szCs w:val="24"/>
        </w:rPr>
      </w:pPr>
      <w:r>
        <w:rPr>
          <w:rFonts w:eastAsia="Times New Roman" w:cs="Times New Roman"/>
          <w:color w:val="70AD47" w:themeColor="accent6"/>
          <w:sz w:val="24"/>
          <w:szCs w:val="24"/>
        </w:rPr>
        <w:t>.</w:t>
      </w:r>
    </w:p>
    <w:p w:rsidR="00EB20B6" w:rsidRDefault="00525528">
      <w:pPr>
        <w:spacing w:after="0" w:line="240" w:lineRule="auto"/>
        <w:rPr>
          <w:rFonts w:eastAsia="Times New Roman" w:cs="Times New Roman"/>
          <w:sz w:val="24"/>
          <w:szCs w:val="24"/>
        </w:rPr>
      </w:pPr>
      <w:r>
        <w:rPr>
          <w:rFonts w:eastAsia="Times New Roman" w:cs="Times New Roman"/>
          <w:sz w:val="24"/>
          <w:szCs w:val="24"/>
        </w:rPr>
        <w:t>“Tier 1 – The composition of the respective Divisions of the National League referred to in (a), (b) and (c) above shall be on the basis of the composition of these Divisions as determined for the Nati</w:t>
      </w:r>
      <w:r>
        <w:rPr>
          <w:rFonts w:eastAsia="Times New Roman" w:cs="Times New Roman"/>
          <w:sz w:val="24"/>
          <w:szCs w:val="24"/>
        </w:rPr>
        <w:t>onal League of the following year on the basis of the outcomes of the National League, including those of Promotion and Relegation, of the Competition Year.”</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sz w:val="24"/>
          <w:szCs w:val="24"/>
        </w:rPr>
      </w:pPr>
      <w:r>
        <w:rPr>
          <w:rFonts w:eastAsia="Times New Roman" w:cs="Times New Roman"/>
          <w:sz w:val="24"/>
          <w:szCs w:val="24"/>
        </w:rPr>
        <w:t>“Tier – 2 The composition of the respective Divisions of the National League referred to above sh</w:t>
      </w:r>
      <w:r>
        <w:rPr>
          <w:rFonts w:eastAsia="Times New Roman" w:cs="Times New Roman"/>
          <w:sz w:val="24"/>
          <w:szCs w:val="24"/>
        </w:rPr>
        <w:t>all be on the basis of the composition of these Divisions as determined for the National League of the following year on the basis of the outcomes of the National League, including those of Promotion and Relegation, of the Competition Year.”</w:t>
      </w:r>
    </w:p>
    <w:p w:rsidR="00EB20B6" w:rsidRDefault="00EB20B6">
      <w:pPr>
        <w:spacing w:after="0" w:line="240" w:lineRule="auto"/>
        <w:rPr>
          <w:rFonts w:eastAsia="Times New Roman" w:cs="Times New Roman"/>
          <w:sz w:val="24"/>
          <w:szCs w:val="24"/>
        </w:rPr>
      </w:pPr>
    </w:p>
    <w:p w:rsidR="00EB20B6" w:rsidRDefault="00525528">
      <w:pPr>
        <w:spacing w:after="0" w:line="240" w:lineRule="auto"/>
        <w:rPr>
          <w:rFonts w:eastAsia="Times New Roman" w:cs="Times New Roman"/>
          <w:color w:val="FF0000"/>
          <w:sz w:val="24"/>
          <w:szCs w:val="24"/>
        </w:rPr>
      </w:pPr>
      <w:r>
        <w:rPr>
          <w:rFonts w:eastAsia="Times New Roman" w:cs="Times New Roman"/>
          <w:color w:val="FF0000"/>
          <w:sz w:val="24"/>
          <w:szCs w:val="24"/>
        </w:rPr>
        <w:t>Note to Speci</w:t>
      </w:r>
      <w:r>
        <w:rPr>
          <w:rFonts w:eastAsia="Times New Roman" w:cs="Times New Roman"/>
          <w:color w:val="FF0000"/>
          <w:sz w:val="24"/>
          <w:szCs w:val="24"/>
        </w:rPr>
        <w:t xml:space="preserve">al Congress – In this Option 2, the compositions of the Divisions of the National League will be </w:t>
      </w:r>
      <w:proofErr w:type="gramStart"/>
      <w:r>
        <w:rPr>
          <w:rFonts w:eastAsia="Times New Roman" w:cs="Times New Roman"/>
          <w:color w:val="FF0000"/>
          <w:sz w:val="24"/>
          <w:szCs w:val="24"/>
        </w:rPr>
        <w:t>on the basis of</w:t>
      </w:r>
      <w:proofErr w:type="gramEnd"/>
      <w:r>
        <w:rPr>
          <w:rFonts w:eastAsia="Times New Roman" w:cs="Times New Roman"/>
          <w:color w:val="FF0000"/>
          <w:sz w:val="24"/>
          <w:szCs w:val="24"/>
        </w:rPr>
        <w:t xml:space="preserve"> the outcomes, including those of Promotion and Relegation, determined in the National League in the </w:t>
      </w:r>
      <w:r>
        <w:rPr>
          <w:rFonts w:eastAsia="Times New Roman" w:cs="Times New Roman"/>
          <w:b/>
          <w:bCs/>
          <w:color w:val="FF0000"/>
          <w:sz w:val="24"/>
          <w:szCs w:val="24"/>
        </w:rPr>
        <w:t>current</w:t>
      </w:r>
      <w:r>
        <w:rPr>
          <w:rFonts w:eastAsia="Times New Roman" w:cs="Times New Roman"/>
          <w:color w:val="FF0000"/>
          <w:sz w:val="24"/>
          <w:szCs w:val="24"/>
        </w:rPr>
        <w:t xml:space="preserve"> Competition Year.</w:t>
      </w:r>
    </w:p>
    <w:p w:rsidR="00EB20B6" w:rsidRDefault="00EB20B6">
      <w:pPr>
        <w:spacing w:after="0" w:line="240" w:lineRule="auto"/>
        <w:rPr>
          <w:rFonts w:eastAsia="Times New Roman" w:cs="Times New Roman"/>
          <w:color w:val="FF0000"/>
          <w:sz w:val="24"/>
          <w:szCs w:val="24"/>
        </w:rPr>
      </w:pPr>
    </w:p>
    <w:p w:rsidR="00EB20B6" w:rsidRDefault="00525528">
      <w:pPr>
        <w:shd w:val="clear" w:color="auto" w:fill="FFFFFF"/>
        <w:spacing w:after="0" w:line="240" w:lineRule="auto"/>
        <w:textAlignment w:val="baseline"/>
        <w:rPr>
          <w:rFonts w:ascii="Calibri" w:eastAsia="Times New Roman" w:hAnsi="Calibri" w:cs="Times New Roman"/>
          <w:color w:val="FF0000"/>
          <w:sz w:val="24"/>
          <w:szCs w:val="24"/>
        </w:rPr>
      </w:pPr>
      <w:r>
        <w:rPr>
          <w:rFonts w:eastAsia="Times New Roman" w:cs="Times New Roman"/>
          <w:color w:val="FF0000"/>
          <w:sz w:val="24"/>
          <w:szCs w:val="24"/>
        </w:rPr>
        <w:t>Thus, the two co</w:t>
      </w:r>
      <w:r>
        <w:rPr>
          <w:rFonts w:eastAsia="Times New Roman" w:cs="Times New Roman"/>
          <w:color w:val="FF0000"/>
          <w:sz w:val="24"/>
          <w:szCs w:val="24"/>
        </w:rPr>
        <w:t>unties promoted from Division Three in the competition year will be eligible for Tier 1, and the two counties relegated from Division Two in the competition year will be eligible for Tier 2, unless otherwise provided for above. </w:t>
      </w:r>
    </w:p>
    <w:p w:rsidR="00EB20B6" w:rsidRDefault="00EB20B6">
      <w:pPr>
        <w:spacing w:after="0" w:line="240" w:lineRule="auto"/>
        <w:rPr>
          <w:rFonts w:eastAsia="Times New Roman" w:cs="Times New Roman"/>
          <w:sz w:val="24"/>
          <w:szCs w:val="24"/>
        </w:rPr>
      </w:pPr>
    </w:p>
    <w:p w:rsidR="00EB20B6" w:rsidRDefault="00525528">
      <w:pPr>
        <w:spacing w:after="0" w:line="240" w:lineRule="auto"/>
        <w:jc w:val="right"/>
        <w:rPr>
          <w:rFonts w:eastAsia="Times New Roman" w:cs="Times New Roman"/>
          <w:sz w:val="24"/>
          <w:szCs w:val="24"/>
        </w:rPr>
      </w:pPr>
      <w:r>
        <w:rPr>
          <w:rFonts w:cstheme="minorHAnsi"/>
          <w:b/>
          <w:i/>
          <w:color w:val="ED7D31" w:themeColor="accent2"/>
          <w:sz w:val="24"/>
          <w:szCs w:val="24"/>
        </w:rPr>
        <w:t>COISTE CONTAE THIOBRÁID ÁR</w:t>
      </w:r>
      <w:r>
        <w:rPr>
          <w:rFonts w:cstheme="minorHAnsi"/>
          <w:b/>
          <w:i/>
          <w:color w:val="ED7D31" w:themeColor="accent2"/>
          <w:sz w:val="24"/>
          <w:szCs w:val="24"/>
        </w:rPr>
        <w:t xml:space="preserve">ANN </w:t>
      </w:r>
    </w:p>
    <w:p w:rsidR="00EB20B6" w:rsidRDefault="00525528">
      <w:pPr>
        <w:pStyle w:val="NoSpacing"/>
        <w:jc w:val="both"/>
        <w:rPr>
          <w:rFonts w:cstheme="minorHAnsi"/>
          <w:b/>
          <w:color w:val="538135" w:themeColor="accent6" w:themeShade="BF"/>
          <w:sz w:val="28"/>
          <w:szCs w:val="28"/>
        </w:rPr>
      </w:pPr>
      <w:r>
        <w:rPr>
          <w:rFonts w:cstheme="minorHAnsi"/>
          <w:b/>
          <w:color w:val="538135" w:themeColor="accent6" w:themeShade="BF"/>
          <w:sz w:val="28"/>
          <w:szCs w:val="28"/>
        </w:rPr>
        <w:lastRenderedPageBreak/>
        <w:t>MOTION 3</w:t>
      </w:r>
    </w:p>
    <w:p w:rsidR="00EB20B6" w:rsidRDefault="00EB20B6">
      <w:pPr>
        <w:pStyle w:val="NoSpacing"/>
        <w:jc w:val="both"/>
        <w:rPr>
          <w:rFonts w:cstheme="minorHAnsi"/>
          <w:b/>
          <w:sz w:val="24"/>
          <w:szCs w:val="24"/>
        </w:rPr>
      </w:pPr>
    </w:p>
    <w:p w:rsidR="00EB20B6" w:rsidRDefault="00525528">
      <w:pPr>
        <w:pStyle w:val="NoSpacing"/>
        <w:jc w:val="both"/>
        <w:rPr>
          <w:rFonts w:cstheme="minorHAnsi"/>
          <w:b/>
          <w:sz w:val="24"/>
          <w:szCs w:val="24"/>
        </w:rPr>
      </w:pPr>
      <w:r>
        <w:rPr>
          <w:rFonts w:cstheme="minorHAnsi"/>
          <w:b/>
          <w:sz w:val="24"/>
          <w:szCs w:val="24"/>
        </w:rPr>
        <w:t xml:space="preserve">THE ADVANCED MARK </w:t>
      </w:r>
    </w:p>
    <w:p w:rsidR="00EB20B6" w:rsidRDefault="00EB20B6">
      <w:pPr>
        <w:pStyle w:val="NoSpacing"/>
        <w:jc w:val="both"/>
        <w:rPr>
          <w:rFonts w:cstheme="minorHAnsi"/>
          <w:b/>
          <w:sz w:val="24"/>
          <w:szCs w:val="24"/>
        </w:rPr>
      </w:pPr>
    </w:p>
    <w:p w:rsidR="00EB20B6" w:rsidRDefault="00525528">
      <w:pPr>
        <w:pStyle w:val="NoSpacing"/>
        <w:jc w:val="both"/>
        <w:rPr>
          <w:rFonts w:cstheme="minorHAnsi"/>
          <w:b/>
          <w:sz w:val="24"/>
          <w:szCs w:val="24"/>
        </w:rPr>
      </w:pPr>
      <w:r>
        <w:rPr>
          <w:rFonts w:cstheme="minorHAnsi"/>
          <w:b/>
          <w:sz w:val="24"/>
          <w:szCs w:val="24"/>
        </w:rPr>
        <w:t>Amend Rule 2.12 Mark - Rules of Football – Official Guide 2019 (Part 2) as follows:</w:t>
      </w:r>
    </w:p>
    <w:p w:rsidR="00EB20B6" w:rsidRDefault="00EB20B6">
      <w:pPr>
        <w:pStyle w:val="NoSpacing"/>
        <w:jc w:val="both"/>
        <w:rPr>
          <w:rFonts w:cstheme="minorHAnsi"/>
          <w:sz w:val="24"/>
          <w:szCs w:val="24"/>
        </w:rPr>
      </w:pPr>
    </w:p>
    <w:p w:rsidR="00EB20B6" w:rsidRDefault="00525528">
      <w:pPr>
        <w:pStyle w:val="NoSpacing"/>
        <w:jc w:val="both"/>
        <w:rPr>
          <w:rFonts w:cstheme="minorHAnsi"/>
          <w:b/>
          <w:sz w:val="24"/>
          <w:szCs w:val="24"/>
        </w:rPr>
      </w:pPr>
      <w:r>
        <w:rPr>
          <w:rFonts w:cstheme="minorHAnsi"/>
          <w:sz w:val="24"/>
          <w:szCs w:val="24"/>
        </w:rPr>
        <w:t xml:space="preserve">(1) </w:t>
      </w:r>
      <w:r>
        <w:rPr>
          <w:rFonts w:cstheme="minorHAnsi"/>
          <w:sz w:val="24"/>
          <w:szCs w:val="24"/>
        </w:rPr>
        <w:tab/>
      </w:r>
      <w:r>
        <w:rPr>
          <w:rFonts w:cstheme="minorHAnsi"/>
          <w:b/>
          <w:sz w:val="24"/>
          <w:szCs w:val="24"/>
        </w:rPr>
        <w:t>2.12 Mark</w:t>
      </w:r>
    </w:p>
    <w:p w:rsidR="00EB20B6" w:rsidRDefault="00525528">
      <w:pPr>
        <w:pStyle w:val="NoSpacing"/>
        <w:ind w:left="142"/>
        <w:jc w:val="both"/>
        <w:rPr>
          <w:rFonts w:cstheme="minorHAnsi"/>
          <w:sz w:val="24"/>
          <w:szCs w:val="24"/>
        </w:rPr>
      </w:pPr>
      <w:r>
        <w:rPr>
          <w:rFonts w:cstheme="minorHAnsi"/>
          <w:b/>
          <w:sz w:val="24"/>
          <w:szCs w:val="24"/>
        </w:rPr>
        <w:t xml:space="preserve">    </w:t>
      </w:r>
      <w:r>
        <w:rPr>
          <w:rFonts w:cstheme="minorHAnsi"/>
          <w:b/>
          <w:sz w:val="24"/>
          <w:szCs w:val="24"/>
        </w:rPr>
        <w:tab/>
      </w:r>
      <w:r>
        <w:rPr>
          <w:rFonts w:cstheme="minorHAnsi"/>
          <w:sz w:val="24"/>
          <w:szCs w:val="24"/>
        </w:rPr>
        <w:t>The Referee shall award a Mark</w:t>
      </w:r>
      <w:r>
        <w:rPr>
          <w:rFonts w:cstheme="minorHAnsi"/>
          <w:b/>
          <w:sz w:val="24"/>
          <w:szCs w:val="24"/>
        </w:rPr>
        <w:t xml:space="preserve"> </w:t>
      </w:r>
      <w:r>
        <w:rPr>
          <w:rFonts w:cstheme="minorHAnsi"/>
          <w:sz w:val="24"/>
          <w:szCs w:val="24"/>
        </w:rPr>
        <w:t>in either of the following circumstances:</w:t>
      </w:r>
    </w:p>
    <w:p w:rsidR="00EB20B6" w:rsidRDefault="00525528">
      <w:pPr>
        <w:pStyle w:val="NoSpacing"/>
        <w:numPr>
          <w:ilvl w:val="0"/>
          <w:numId w:val="1"/>
        </w:numPr>
        <w:ind w:left="709" w:firstLine="0"/>
        <w:jc w:val="both"/>
        <w:rPr>
          <w:rFonts w:cstheme="minorHAnsi"/>
          <w:sz w:val="24"/>
          <w:szCs w:val="24"/>
        </w:rPr>
      </w:pPr>
      <w:r>
        <w:rPr>
          <w:rFonts w:cstheme="minorHAnsi"/>
          <w:sz w:val="24"/>
          <w:szCs w:val="24"/>
        </w:rPr>
        <w:t xml:space="preserve">When a player catches the ball cleanly from a kick-out, without it touching the </w:t>
      </w:r>
      <w:r>
        <w:rPr>
          <w:rFonts w:cstheme="minorHAnsi"/>
          <w:sz w:val="24"/>
          <w:szCs w:val="24"/>
        </w:rPr>
        <w:tab/>
      </w:r>
      <w:r>
        <w:rPr>
          <w:rFonts w:cstheme="minorHAnsi"/>
          <w:sz w:val="24"/>
          <w:szCs w:val="24"/>
        </w:rPr>
        <w:tab/>
      </w:r>
      <w:r>
        <w:rPr>
          <w:rFonts w:cstheme="minorHAnsi"/>
          <w:sz w:val="24"/>
          <w:szCs w:val="24"/>
        </w:rPr>
        <w:tab/>
        <w:t>ground, on or past the 45m line nearest the kick-out point.</w:t>
      </w:r>
    </w:p>
    <w:p w:rsidR="00EB20B6" w:rsidRDefault="00525528">
      <w:pPr>
        <w:pStyle w:val="NoSpacing"/>
        <w:ind w:left="142"/>
        <w:jc w:val="both"/>
        <w:rPr>
          <w:rFonts w:cstheme="minorHAnsi"/>
          <w:sz w:val="24"/>
          <w:szCs w:val="24"/>
        </w:rPr>
      </w:pPr>
      <w:r>
        <w:rPr>
          <w:rFonts w:cstheme="minorHAnsi"/>
          <w:sz w:val="24"/>
          <w:szCs w:val="24"/>
        </w:rPr>
        <w:t xml:space="preserve">                                         or </w:t>
      </w:r>
    </w:p>
    <w:p w:rsidR="00EB20B6" w:rsidRDefault="00525528">
      <w:pPr>
        <w:pStyle w:val="NoSpacing"/>
        <w:numPr>
          <w:ilvl w:val="0"/>
          <w:numId w:val="1"/>
        </w:numPr>
        <w:ind w:left="142" w:firstLine="567"/>
        <w:jc w:val="both"/>
        <w:rPr>
          <w:rFonts w:cstheme="minorHAnsi"/>
          <w:sz w:val="24"/>
          <w:szCs w:val="24"/>
        </w:rPr>
      </w:pPr>
      <w:r>
        <w:rPr>
          <w:rFonts w:cstheme="minorHAnsi"/>
          <w:b/>
          <w:sz w:val="24"/>
          <w:szCs w:val="24"/>
        </w:rPr>
        <w:t xml:space="preserve">When a player catches the ball cleanly on or inside a 45m line from </w:t>
      </w:r>
      <w:r>
        <w:rPr>
          <w:rFonts w:cstheme="minorHAnsi"/>
          <w:b/>
          <w:sz w:val="24"/>
          <w:szCs w:val="24"/>
        </w:rPr>
        <w:t xml:space="preserve">a kick in play </w:t>
      </w:r>
      <w:r>
        <w:rPr>
          <w:rFonts w:cstheme="minorHAnsi"/>
          <w:b/>
          <w:sz w:val="24"/>
          <w:szCs w:val="24"/>
        </w:rPr>
        <w:tab/>
      </w:r>
      <w:r>
        <w:rPr>
          <w:rFonts w:cstheme="minorHAnsi"/>
          <w:b/>
          <w:sz w:val="24"/>
          <w:szCs w:val="24"/>
        </w:rPr>
        <w:tab/>
        <w:t xml:space="preserve">(i.e. not from set-play) delivered by an attacking player on or beyond the </w:t>
      </w:r>
      <w:r>
        <w:rPr>
          <w:rFonts w:cstheme="minorHAnsi"/>
          <w:b/>
          <w:sz w:val="24"/>
          <w:szCs w:val="24"/>
        </w:rPr>
        <w:tab/>
      </w:r>
      <w:r>
        <w:rPr>
          <w:rFonts w:cstheme="minorHAnsi"/>
          <w:b/>
          <w:sz w:val="24"/>
          <w:szCs w:val="24"/>
        </w:rPr>
        <w:tab/>
      </w:r>
      <w:r>
        <w:rPr>
          <w:rFonts w:cstheme="minorHAnsi"/>
          <w:b/>
          <w:sz w:val="24"/>
          <w:szCs w:val="24"/>
        </w:rPr>
        <w:tab/>
        <w:t xml:space="preserve">opposing team’s 45m line, that travels at least 20m and without it touching the </w:t>
      </w:r>
      <w:r>
        <w:rPr>
          <w:rFonts w:cstheme="minorHAnsi"/>
          <w:b/>
          <w:sz w:val="24"/>
          <w:szCs w:val="24"/>
        </w:rPr>
        <w:tab/>
      </w:r>
      <w:r>
        <w:rPr>
          <w:rFonts w:cstheme="minorHAnsi"/>
          <w:b/>
          <w:sz w:val="24"/>
          <w:szCs w:val="24"/>
        </w:rPr>
        <w:tab/>
        <w:t>ground.</w:t>
      </w:r>
    </w:p>
    <w:p w:rsidR="00EB20B6" w:rsidRDefault="00EB20B6">
      <w:pPr>
        <w:pStyle w:val="NoSpacing"/>
        <w:ind w:left="142"/>
        <w:jc w:val="both"/>
        <w:rPr>
          <w:rFonts w:cstheme="minorHAnsi"/>
          <w:b/>
          <w:sz w:val="24"/>
          <w:szCs w:val="24"/>
        </w:rPr>
      </w:pPr>
    </w:p>
    <w:p w:rsidR="00EB20B6" w:rsidRDefault="00525528">
      <w:pPr>
        <w:pStyle w:val="NoSpacing"/>
        <w:jc w:val="both"/>
        <w:rPr>
          <w:rFonts w:cstheme="minorHAnsi"/>
          <w:b/>
          <w:sz w:val="24"/>
          <w:szCs w:val="24"/>
        </w:rPr>
      </w:pPr>
      <w:r>
        <w:rPr>
          <w:rFonts w:cstheme="minorHAnsi"/>
          <w:sz w:val="24"/>
          <w:szCs w:val="24"/>
        </w:rPr>
        <w:t xml:space="preserve">(2) </w:t>
      </w:r>
      <w:r>
        <w:rPr>
          <w:rFonts w:cstheme="minorHAnsi"/>
          <w:sz w:val="24"/>
          <w:szCs w:val="24"/>
        </w:rPr>
        <w:tab/>
      </w:r>
      <w:r>
        <w:rPr>
          <w:rFonts w:cstheme="minorHAnsi"/>
          <w:b/>
          <w:sz w:val="24"/>
          <w:szCs w:val="24"/>
        </w:rPr>
        <w:t>In Section (a) Free-kick</w:t>
      </w:r>
    </w:p>
    <w:p w:rsidR="00EB20B6" w:rsidRDefault="00525528">
      <w:pPr>
        <w:pStyle w:val="NoSpacing"/>
        <w:ind w:left="567"/>
        <w:jc w:val="both"/>
        <w:rPr>
          <w:rFonts w:cstheme="minorHAnsi"/>
          <w:sz w:val="24"/>
          <w:szCs w:val="24"/>
        </w:rPr>
      </w:pPr>
      <w:r>
        <w:rPr>
          <w:rFonts w:cstheme="minorHAnsi"/>
          <w:sz w:val="24"/>
          <w:szCs w:val="24"/>
        </w:rPr>
        <w:t xml:space="preserve">    (</w:t>
      </w:r>
      <w:proofErr w:type="spellStart"/>
      <w:r>
        <w:rPr>
          <w:rFonts w:cstheme="minorHAnsi"/>
          <w:sz w:val="24"/>
          <w:szCs w:val="24"/>
        </w:rPr>
        <w:t>i</w:t>
      </w:r>
      <w:proofErr w:type="spellEnd"/>
      <w:r>
        <w:rPr>
          <w:rFonts w:cstheme="minorHAnsi"/>
          <w:sz w:val="24"/>
          <w:szCs w:val="24"/>
        </w:rPr>
        <w:t xml:space="preserve">) </w:t>
      </w:r>
      <w:r>
        <w:rPr>
          <w:rFonts w:cstheme="minorHAnsi"/>
          <w:sz w:val="24"/>
          <w:szCs w:val="24"/>
        </w:rPr>
        <w:tab/>
        <w:t>The first paragraph to read:</w:t>
      </w:r>
    </w:p>
    <w:p w:rsidR="00EB20B6" w:rsidRDefault="00525528">
      <w:pPr>
        <w:pStyle w:val="NoSpacing"/>
        <w:jc w:val="both"/>
        <w:rPr>
          <w:rFonts w:cstheme="minorHAnsi"/>
          <w:sz w:val="24"/>
          <w:szCs w:val="24"/>
        </w:rPr>
      </w:pPr>
      <w:r>
        <w:rPr>
          <w:rFonts w:cstheme="minorHAnsi"/>
          <w:sz w:val="24"/>
          <w:szCs w:val="24"/>
        </w:rPr>
        <w:t xml:space="preserve">  </w:t>
      </w:r>
      <w:r>
        <w:rPr>
          <w:rFonts w:cstheme="minorHAnsi"/>
          <w:sz w:val="24"/>
          <w:szCs w:val="24"/>
        </w:rPr>
        <w:t xml:space="preserve">           </w:t>
      </w:r>
      <w:r>
        <w:rPr>
          <w:rFonts w:cstheme="minorHAnsi"/>
          <w:sz w:val="24"/>
          <w:szCs w:val="24"/>
        </w:rPr>
        <w:tab/>
      </w:r>
      <w:r>
        <w:rPr>
          <w:rFonts w:cstheme="minorHAnsi"/>
          <w:sz w:val="24"/>
          <w:szCs w:val="24"/>
        </w:rPr>
        <w:tab/>
        <w:t xml:space="preserve">The player shall signify to the Referee if he is availing of the free-kick by </w:t>
      </w:r>
    </w:p>
    <w:p w:rsidR="00EB20B6" w:rsidRDefault="00525528">
      <w:pPr>
        <w:pStyle w:val="NoSpacing"/>
        <w:ind w:left="720"/>
        <w:jc w:val="both"/>
        <w:rPr>
          <w:rFonts w:cstheme="minorHAnsi"/>
          <w:sz w:val="24"/>
          <w:szCs w:val="24"/>
        </w:rPr>
      </w:pPr>
      <w:r>
        <w:rPr>
          <w:rFonts w:cstheme="minorHAnsi"/>
          <w:sz w:val="24"/>
          <w:szCs w:val="24"/>
        </w:rPr>
        <w:tab/>
        <w:t xml:space="preserve">immediately raising his arm upright and then taking the kick himself from </w:t>
      </w:r>
    </w:p>
    <w:p w:rsidR="00EB20B6" w:rsidRDefault="00525528">
      <w:pPr>
        <w:pStyle w:val="NoSpacing"/>
        <w:ind w:left="720"/>
        <w:jc w:val="both"/>
        <w:rPr>
          <w:rFonts w:cstheme="minorHAnsi"/>
          <w:sz w:val="24"/>
          <w:szCs w:val="24"/>
        </w:rPr>
      </w:pPr>
      <w:r>
        <w:rPr>
          <w:rFonts w:cstheme="minorHAnsi"/>
          <w:sz w:val="24"/>
          <w:szCs w:val="24"/>
        </w:rPr>
        <w:t xml:space="preserve">    </w:t>
      </w:r>
      <w:r>
        <w:rPr>
          <w:rFonts w:cstheme="minorHAnsi"/>
          <w:sz w:val="24"/>
          <w:szCs w:val="24"/>
        </w:rPr>
        <w:tab/>
        <w:t xml:space="preserve">the hands. The free kick shall be taken from the point where the Mark is </w:t>
      </w:r>
    </w:p>
    <w:p w:rsidR="00EB20B6" w:rsidRDefault="00525528">
      <w:pPr>
        <w:pStyle w:val="NoSpacing"/>
        <w:ind w:left="720"/>
        <w:jc w:val="both"/>
        <w:rPr>
          <w:rFonts w:cstheme="minorHAnsi"/>
          <w:sz w:val="24"/>
          <w:szCs w:val="24"/>
        </w:rPr>
      </w:pPr>
      <w:r>
        <w:rPr>
          <w:rFonts w:cstheme="minorHAnsi"/>
          <w:sz w:val="24"/>
          <w:szCs w:val="24"/>
        </w:rPr>
        <w:t xml:space="preserve">    </w:t>
      </w:r>
      <w:r>
        <w:rPr>
          <w:rFonts w:cstheme="minorHAnsi"/>
          <w:sz w:val="24"/>
          <w:szCs w:val="24"/>
        </w:rPr>
        <w:tab/>
        <w:t>awar</w:t>
      </w:r>
      <w:r>
        <w:rPr>
          <w:rFonts w:cstheme="minorHAnsi"/>
          <w:sz w:val="24"/>
          <w:szCs w:val="24"/>
        </w:rPr>
        <w:t xml:space="preserve">ded except in the case of a Mark awarded to an attacking team inside a </w:t>
      </w:r>
    </w:p>
    <w:p w:rsidR="00EB20B6" w:rsidRDefault="00525528">
      <w:pPr>
        <w:pStyle w:val="NoSpacing"/>
        <w:ind w:left="720"/>
        <w:jc w:val="both"/>
        <w:rPr>
          <w:rFonts w:cstheme="minorHAnsi"/>
          <w:sz w:val="24"/>
          <w:szCs w:val="24"/>
        </w:rPr>
      </w:pPr>
      <w:r>
        <w:rPr>
          <w:rFonts w:cstheme="minorHAnsi"/>
          <w:sz w:val="24"/>
          <w:szCs w:val="24"/>
        </w:rPr>
        <w:t xml:space="preserve">    </w:t>
      </w:r>
      <w:r>
        <w:rPr>
          <w:rFonts w:cstheme="minorHAnsi"/>
          <w:sz w:val="24"/>
          <w:szCs w:val="24"/>
        </w:rPr>
        <w:tab/>
        <w:t xml:space="preserve">13m line when the free shall be taken from the point on the 13m line   </w:t>
      </w:r>
    </w:p>
    <w:p w:rsidR="00EB20B6" w:rsidRDefault="00525528">
      <w:pPr>
        <w:pStyle w:val="NoSpacing"/>
        <w:ind w:left="720"/>
        <w:jc w:val="both"/>
        <w:rPr>
          <w:rFonts w:cstheme="minorHAnsi"/>
          <w:sz w:val="24"/>
          <w:szCs w:val="24"/>
        </w:rPr>
      </w:pPr>
      <w:r>
        <w:rPr>
          <w:rFonts w:cstheme="minorHAnsi"/>
          <w:sz w:val="24"/>
          <w:szCs w:val="24"/>
        </w:rPr>
        <w:t xml:space="preserve">    </w:t>
      </w:r>
      <w:r>
        <w:rPr>
          <w:rFonts w:cstheme="minorHAnsi"/>
          <w:sz w:val="24"/>
          <w:szCs w:val="24"/>
        </w:rPr>
        <w:tab/>
        <w:t>directly in line with where the Mark is awarded.</w:t>
      </w:r>
    </w:p>
    <w:p w:rsidR="00EB20B6" w:rsidRDefault="00EB20B6">
      <w:pPr>
        <w:pStyle w:val="NoSpacing"/>
        <w:ind w:left="1215"/>
        <w:jc w:val="both"/>
        <w:rPr>
          <w:rFonts w:cstheme="minorHAnsi"/>
          <w:sz w:val="24"/>
          <w:szCs w:val="24"/>
        </w:rPr>
      </w:pPr>
    </w:p>
    <w:p w:rsidR="00EB20B6" w:rsidRDefault="00525528">
      <w:pPr>
        <w:pStyle w:val="NoSpacing"/>
        <w:ind w:left="709"/>
        <w:jc w:val="both"/>
        <w:rPr>
          <w:rFonts w:cstheme="minorHAnsi"/>
          <w:b/>
          <w:sz w:val="24"/>
          <w:szCs w:val="24"/>
        </w:rPr>
      </w:pPr>
      <w:r>
        <w:rPr>
          <w:rFonts w:cstheme="minorHAnsi"/>
          <w:sz w:val="24"/>
          <w:szCs w:val="24"/>
        </w:rPr>
        <w:t>(ii)</w:t>
      </w:r>
      <w:r>
        <w:rPr>
          <w:rFonts w:cstheme="minorHAnsi"/>
          <w:sz w:val="24"/>
          <w:szCs w:val="24"/>
        </w:rPr>
        <w:tab/>
        <w:t xml:space="preserve">In the second paragraph amend </w:t>
      </w:r>
    </w:p>
    <w:p w:rsidR="00EB20B6" w:rsidRDefault="00525528">
      <w:pPr>
        <w:pStyle w:val="NoSpacing"/>
        <w:ind w:left="1215"/>
        <w:jc w:val="both"/>
        <w:rPr>
          <w:rFonts w:cstheme="minorHAnsi"/>
          <w:b/>
          <w:sz w:val="24"/>
          <w:szCs w:val="24"/>
        </w:rPr>
      </w:pPr>
      <w:r>
        <w:rPr>
          <w:rFonts w:cstheme="minorHAnsi"/>
          <w:sz w:val="24"/>
          <w:szCs w:val="24"/>
        </w:rPr>
        <w:tab/>
        <w:t>“</w:t>
      </w:r>
      <w:r>
        <w:rPr>
          <w:rFonts w:cstheme="minorHAnsi"/>
          <w:b/>
          <w:sz w:val="24"/>
          <w:szCs w:val="24"/>
        </w:rPr>
        <w:t xml:space="preserve">5 seconds” to </w:t>
      </w:r>
      <w:r>
        <w:rPr>
          <w:rFonts w:cstheme="minorHAnsi"/>
          <w:sz w:val="24"/>
          <w:szCs w:val="24"/>
        </w:rPr>
        <w:t>“</w:t>
      </w:r>
      <w:r>
        <w:rPr>
          <w:rFonts w:cstheme="minorHAnsi"/>
          <w:b/>
          <w:sz w:val="24"/>
          <w:szCs w:val="24"/>
        </w:rPr>
        <w:t>15 seconds”</w:t>
      </w:r>
    </w:p>
    <w:p w:rsidR="00EB20B6" w:rsidRDefault="00EB20B6">
      <w:pPr>
        <w:pStyle w:val="NoSpacing"/>
        <w:ind w:left="1215"/>
        <w:jc w:val="both"/>
        <w:rPr>
          <w:rFonts w:cstheme="minorHAnsi"/>
          <w:b/>
          <w:sz w:val="24"/>
          <w:szCs w:val="24"/>
        </w:rPr>
      </w:pPr>
    </w:p>
    <w:p w:rsidR="00EB20B6" w:rsidRDefault="00525528">
      <w:pPr>
        <w:pStyle w:val="NoSpacing"/>
        <w:ind w:left="709"/>
        <w:jc w:val="both"/>
        <w:rPr>
          <w:rFonts w:cstheme="minorHAnsi"/>
          <w:sz w:val="24"/>
          <w:szCs w:val="24"/>
        </w:rPr>
      </w:pPr>
      <w:r>
        <w:rPr>
          <w:rFonts w:cstheme="minorHAnsi"/>
          <w:sz w:val="24"/>
          <w:szCs w:val="24"/>
        </w:rPr>
        <w:t>(iii)</w:t>
      </w:r>
      <w:r>
        <w:rPr>
          <w:rFonts w:cstheme="minorHAnsi"/>
          <w:sz w:val="24"/>
          <w:szCs w:val="24"/>
        </w:rPr>
        <w:tab/>
        <w:t>In the third paragraph:</w:t>
      </w:r>
    </w:p>
    <w:p w:rsidR="00EB20B6" w:rsidRDefault="00525528">
      <w:pPr>
        <w:pStyle w:val="NoSpacing"/>
        <w:numPr>
          <w:ilvl w:val="0"/>
          <w:numId w:val="8"/>
        </w:numPr>
        <w:jc w:val="both"/>
        <w:rPr>
          <w:rFonts w:cstheme="minorHAnsi"/>
          <w:b/>
          <w:sz w:val="24"/>
          <w:szCs w:val="24"/>
        </w:rPr>
      </w:pPr>
      <w:r>
        <w:rPr>
          <w:rFonts w:cstheme="minorHAnsi"/>
          <w:sz w:val="24"/>
          <w:szCs w:val="24"/>
        </w:rPr>
        <w:t xml:space="preserve">In third line amend </w:t>
      </w:r>
      <w:r>
        <w:rPr>
          <w:rFonts w:cstheme="minorHAnsi"/>
          <w:b/>
          <w:sz w:val="24"/>
          <w:szCs w:val="24"/>
        </w:rPr>
        <w:t>“10m”</w:t>
      </w:r>
      <w:r>
        <w:rPr>
          <w:rFonts w:cstheme="minorHAnsi"/>
          <w:sz w:val="24"/>
          <w:szCs w:val="24"/>
        </w:rPr>
        <w:t xml:space="preserve"> to “</w:t>
      </w:r>
      <w:r>
        <w:rPr>
          <w:rFonts w:cstheme="minorHAnsi"/>
          <w:b/>
          <w:sz w:val="24"/>
          <w:szCs w:val="24"/>
        </w:rPr>
        <w:t>13m”</w:t>
      </w:r>
    </w:p>
    <w:p w:rsidR="00EB20B6" w:rsidRDefault="00525528">
      <w:pPr>
        <w:pStyle w:val="NoSpacing"/>
        <w:numPr>
          <w:ilvl w:val="0"/>
          <w:numId w:val="8"/>
        </w:numPr>
        <w:jc w:val="both"/>
        <w:rPr>
          <w:rFonts w:cstheme="minorHAnsi"/>
          <w:b/>
          <w:sz w:val="24"/>
          <w:szCs w:val="24"/>
        </w:rPr>
      </w:pPr>
      <w:r>
        <w:rPr>
          <w:rFonts w:cstheme="minorHAnsi"/>
          <w:sz w:val="24"/>
          <w:szCs w:val="24"/>
        </w:rPr>
        <w:t xml:space="preserve">In final line add the words </w:t>
      </w:r>
      <w:r>
        <w:rPr>
          <w:rFonts w:cstheme="minorHAnsi"/>
          <w:b/>
          <w:sz w:val="24"/>
          <w:szCs w:val="24"/>
        </w:rPr>
        <w:t>“up to opponents’ 13m line”</w:t>
      </w:r>
    </w:p>
    <w:p w:rsidR="00EB20B6" w:rsidRDefault="00EB20B6">
      <w:pPr>
        <w:pStyle w:val="NoSpacing"/>
        <w:ind w:left="1575"/>
        <w:jc w:val="both"/>
        <w:rPr>
          <w:rFonts w:cstheme="minorHAnsi"/>
          <w:b/>
          <w:sz w:val="24"/>
          <w:szCs w:val="24"/>
        </w:rPr>
      </w:pPr>
    </w:p>
    <w:p w:rsidR="00EB20B6" w:rsidRDefault="00525528">
      <w:pPr>
        <w:pStyle w:val="NoSpacing"/>
        <w:ind w:left="709"/>
        <w:jc w:val="both"/>
        <w:rPr>
          <w:rFonts w:cstheme="minorHAnsi"/>
          <w:sz w:val="24"/>
          <w:szCs w:val="24"/>
        </w:rPr>
      </w:pPr>
      <w:r>
        <w:rPr>
          <w:rFonts w:cstheme="minorHAnsi"/>
          <w:sz w:val="24"/>
          <w:szCs w:val="24"/>
        </w:rPr>
        <w:t>(iv)</w:t>
      </w:r>
      <w:r>
        <w:rPr>
          <w:rFonts w:cstheme="minorHAnsi"/>
          <w:sz w:val="24"/>
          <w:szCs w:val="24"/>
        </w:rPr>
        <w:tab/>
        <w:t>Amend final paragraph to read:</w:t>
      </w:r>
    </w:p>
    <w:p w:rsidR="00EB20B6" w:rsidRDefault="00EB20B6">
      <w:pPr>
        <w:pStyle w:val="NoSpacing"/>
        <w:ind w:left="709"/>
        <w:jc w:val="both"/>
        <w:rPr>
          <w:rFonts w:cstheme="minorHAnsi"/>
          <w:sz w:val="24"/>
          <w:szCs w:val="24"/>
        </w:rPr>
      </w:pPr>
    </w:p>
    <w:p w:rsidR="00EB20B6" w:rsidRDefault="00525528">
      <w:pPr>
        <w:pStyle w:val="ListParagraph"/>
        <w:spacing w:line="240" w:lineRule="auto"/>
        <w:ind w:left="1215"/>
        <w:jc w:val="both"/>
        <w:rPr>
          <w:rFonts w:cstheme="minorHAnsi"/>
          <w:sz w:val="24"/>
          <w:szCs w:val="24"/>
        </w:rPr>
      </w:pPr>
      <w:r>
        <w:rPr>
          <w:rFonts w:cstheme="minorHAnsi"/>
          <w:sz w:val="24"/>
          <w:szCs w:val="24"/>
        </w:rPr>
        <w:tab/>
      </w:r>
      <w:r>
        <w:rPr>
          <w:rFonts w:cstheme="minorHAnsi"/>
          <w:sz w:val="24"/>
          <w:szCs w:val="24"/>
        </w:rPr>
        <w:t xml:space="preserve">If the Referee determines that the player who makes the Mark has been injured </w:t>
      </w:r>
      <w:r>
        <w:rPr>
          <w:rFonts w:cstheme="minorHAnsi"/>
          <w:sz w:val="24"/>
          <w:szCs w:val="24"/>
        </w:rPr>
        <w:tab/>
        <w:t xml:space="preserve">in the process and is unable to take the kick, the Referee shall direct the player’s </w:t>
      </w:r>
      <w:r>
        <w:rPr>
          <w:rFonts w:cstheme="minorHAnsi"/>
          <w:sz w:val="24"/>
          <w:szCs w:val="24"/>
        </w:rPr>
        <w:tab/>
        <w:t xml:space="preserve">nearest team mate to take the kick, but this may only be allowed in exceptional </w:t>
      </w:r>
      <w:r>
        <w:rPr>
          <w:rFonts w:cstheme="minorHAnsi"/>
          <w:sz w:val="24"/>
          <w:szCs w:val="24"/>
        </w:rPr>
        <w:tab/>
        <w:t>circumstan</w:t>
      </w:r>
      <w:r>
        <w:rPr>
          <w:rFonts w:cstheme="minorHAnsi"/>
          <w:sz w:val="24"/>
          <w:szCs w:val="24"/>
        </w:rPr>
        <w:t>ces.</w:t>
      </w:r>
    </w:p>
    <w:p w:rsidR="00EB20B6" w:rsidRDefault="00EB20B6">
      <w:pPr>
        <w:pStyle w:val="ListParagraph"/>
        <w:spacing w:line="240" w:lineRule="auto"/>
        <w:ind w:left="1215"/>
        <w:jc w:val="both"/>
        <w:rPr>
          <w:rFonts w:cstheme="minorHAnsi"/>
          <w:sz w:val="24"/>
          <w:szCs w:val="24"/>
        </w:rPr>
      </w:pPr>
    </w:p>
    <w:p w:rsidR="00EB20B6" w:rsidRDefault="00525528">
      <w:pPr>
        <w:pStyle w:val="ListParagraph"/>
        <w:spacing w:line="240" w:lineRule="auto"/>
        <w:ind w:left="1215"/>
        <w:jc w:val="both"/>
        <w:rPr>
          <w:rFonts w:cstheme="minorHAnsi"/>
          <w:sz w:val="24"/>
          <w:szCs w:val="24"/>
        </w:rPr>
      </w:pPr>
      <w:r>
        <w:rPr>
          <w:rFonts w:cstheme="minorHAnsi"/>
          <w:sz w:val="24"/>
          <w:szCs w:val="24"/>
        </w:rPr>
        <w:tab/>
        <w:t>A score may be made from a free awarded for a Mark.</w:t>
      </w:r>
    </w:p>
    <w:p w:rsidR="00EB20B6" w:rsidRDefault="00EB20B6">
      <w:pPr>
        <w:pStyle w:val="ListParagraph"/>
        <w:spacing w:line="240" w:lineRule="auto"/>
        <w:ind w:left="0"/>
        <w:jc w:val="both"/>
        <w:rPr>
          <w:rFonts w:cstheme="minorHAnsi"/>
          <w:sz w:val="24"/>
          <w:szCs w:val="24"/>
        </w:rPr>
      </w:pPr>
    </w:p>
    <w:p w:rsidR="00EB20B6" w:rsidRDefault="00525528">
      <w:pPr>
        <w:pStyle w:val="ListParagraph"/>
        <w:spacing w:line="240" w:lineRule="auto"/>
        <w:ind w:left="0"/>
        <w:jc w:val="both"/>
        <w:rPr>
          <w:rFonts w:cstheme="minorHAnsi"/>
          <w:sz w:val="24"/>
          <w:szCs w:val="24"/>
        </w:rPr>
      </w:pPr>
      <w:r>
        <w:rPr>
          <w:rFonts w:cstheme="minorHAnsi"/>
          <w:sz w:val="24"/>
          <w:szCs w:val="24"/>
        </w:rPr>
        <w:tab/>
        <w:t>No other change to the wording of the existing Rule is proposed.</w:t>
      </w:r>
    </w:p>
    <w:p w:rsidR="00EB20B6" w:rsidRDefault="00EB20B6">
      <w:pPr>
        <w:pStyle w:val="ListParagraph"/>
        <w:spacing w:line="240" w:lineRule="auto"/>
        <w:ind w:left="0"/>
        <w:jc w:val="both"/>
        <w:rPr>
          <w:rFonts w:cstheme="minorHAnsi"/>
          <w:sz w:val="24"/>
          <w:szCs w:val="24"/>
        </w:rPr>
      </w:pPr>
    </w:p>
    <w:p w:rsidR="00EB20B6" w:rsidRDefault="00525528">
      <w:pPr>
        <w:pStyle w:val="ListParagraph"/>
        <w:spacing w:line="240" w:lineRule="auto"/>
        <w:ind w:left="0"/>
        <w:jc w:val="right"/>
        <w:rPr>
          <w:rFonts w:cstheme="minorHAnsi"/>
          <w:b/>
          <w:i/>
          <w:color w:val="ED7D31" w:themeColor="accent2"/>
          <w:sz w:val="24"/>
          <w:szCs w:val="24"/>
        </w:rPr>
      </w:pPr>
      <w:r>
        <w:rPr>
          <w:rFonts w:cstheme="minorHAnsi"/>
          <w:b/>
          <w:i/>
          <w:color w:val="ED7D31" w:themeColor="accent2"/>
          <w:sz w:val="24"/>
          <w:szCs w:val="24"/>
        </w:rPr>
        <w:t xml:space="preserve">ARD CHOMHAIRLE/ STANDING COMMITTEE ON PLAYING RULES </w:t>
      </w:r>
    </w:p>
    <w:p w:rsidR="00EB20B6" w:rsidRDefault="00525528">
      <w:pPr>
        <w:spacing w:line="240" w:lineRule="auto"/>
        <w:jc w:val="both"/>
        <w:rPr>
          <w:rFonts w:cstheme="minorHAnsi"/>
          <w:b/>
          <w:color w:val="538135" w:themeColor="accent6" w:themeShade="BF"/>
          <w:sz w:val="28"/>
          <w:szCs w:val="28"/>
        </w:rPr>
      </w:pPr>
      <w:r>
        <w:rPr>
          <w:rFonts w:cstheme="minorHAnsi"/>
          <w:b/>
          <w:color w:val="538135" w:themeColor="accent6" w:themeShade="BF"/>
          <w:sz w:val="28"/>
          <w:szCs w:val="28"/>
        </w:rPr>
        <w:lastRenderedPageBreak/>
        <w:t>MOTION 4</w:t>
      </w:r>
    </w:p>
    <w:p w:rsidR="00EB20B6" w:rsidRDefault="00525528">
      <w:pPr>
        <w:spacing w:line="240" w:lineRule="auto"/>
        <w:jc w:val="both"/>
        <w:rPr>
          <w:rFonts w:cstheme="minorHAnsi"/>
          <w:sz w:val="24"/>
          <w:szCs w:val="24"/>
        </w:rPr>
      </w:pPr>
      <w:r>
        <w:rPr>
          <w:rFonts w:cstheme="minorHAnsi"/>
          <w:b/>
          <w:sz w:val="24"/>
          <w:szCs w:val="24"/>
        </w:rPr>
        <w:t>S</w:t>
      </w:r>
      <w:r>
        <w:rPr>
          <w:rFonts w:cstheme="minorHAnsi"/>
          <w:b/>
          <w:sz w:val="24"/>
          <w:szCs w:val="24"/>
        </w:rPr>
        <w:t xml:space="preserve">IN BIN </w:t>
      </w:r>
    </w:p>
    <w:p w:rsidR="00EB20B6" w:rsidRDefault="00525528">
      <w:pPr>
        <w:pStyle w:val="ListParagraph"/>
        <w:numPr>
          <w:ilvl w:val="0"/>
          <w:numId w:val="2"/>
        </w:numPr>
        <w:spacing w:line="240" w:lineRule="auto"/>
        <w:ind w:left="0" w:firstLine="0"/>
        <w:jc w:val="both"/>
        <w:rPr>
          <w:rFonts w:cstheme="minorHAnsi"/>
          <w:b/>
          <w:sz w:val="24"/>
          <w:szCs w:val="24"/>
        </w:rPr>
      </w:pPr>
      <w:r>
        <w:rPr>
          <w:rFonts w:cstheme="minorHAnsi"/>
          <w:b/>
          <w:sz w:val="24"/>
          <w:szCs w:val="24"/>
        </w:rPr>
        <w:t xml:space="preserve">Amend Rule 1.2(ix) (d) - Rules of Control – </w:t>
      </w:r>
      <w:r>
        <w:rPr>
          <w:rFonts w:cstheme="minorHAnsi"/>
          <w:b/>
          <w:sz w:val="24"/>
          <w:szCs w:val="24"/>
        </w:rPr>
        <w:t>Official Guide 2019 (Part 2) as follows:</w:t>
      </w:r>
    </w:p>
    <w:p w:rsidR="00EB20B6" w:rsidRDefault="00EB20B6">
      <w:pPr>
        <w:pStyle w:val="ListParagraph"/>
        <w:spacing w:line="240" w:lineRule="auto"/>
        <w:ind w:left="0"/>
        <w:jc w:val="both"/>
        <w:rPr>
          <w:rFonts w:cstheme="minorHAnsi"/>
          <w:b/>
          <w:sz w:val="24"/>
          <w:szCs w:val="24"/>
        </w:rPr>
      </w:pPr>
    </w:p>
    <w:p w:rsidR="00EB20B6" w:rsidRDefault="00525528">
      <w:pPr>
        <w:pStyle w:val="ListParagraph"/>
        <w:spacing w:line="240" w:lineRule="auto"/>
        <w:ind w:left="0"/>
        <w:jc w:val="both"/>
        <w:rPr>
          <w:rFonts w:cstheme="minorHAnsi"/>
          <w:sz w:val="24"/>
          <w:szCs w:val="24"/>
        </w:rPr>
      </w:pPr>
      <w:r>
        <w:rPr>
          <w:rFonts w:cstheme="minorHAnsi"/>
          <w:sz w:val="24"/>
          <w:szCs w:val="24"/>
        </w:rPr>
        <w:tab/>
        <w:t xml:space="preserve">(d) </w:t>
      </w:r>
      <w:r>
        <w:rPr>
          <w:rFonts w:cstheme="minorHAnsi"/>
          <w:sz w:val="24"/>
          <w:szCs w:val="24"/>
        </w:rPr>
        <w:tab/>
        <w:t xml:space="preserve">To order off, for ten minutes in a Sin-Bin, a player who commits a Cynical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Behaviour Foul/Infraction by taking his name and showing him a Black Card, </w:t>
      </w:r>
      <w:r>
        <w:rPr>
          <w:rFonts w:cstheme="minorHAnsi"/>
          <w:sz w:val="24"/>
          <w:szCs w:val="24"/>
        </w:rPr>
        <w:tab/>
      </w:r>
      <w:r>
        <w:rPr>
          <w:rFonts w:cstheme="minorHAnsi"/>
          <w:sz w:val="24"/>
          <w:szCs w:val="24"/>
        </w:rPr>
        <w:tab/>
      </w:r>
      <w:r>
        <w:rPr>
          <w:rFonts w:cstheme="minorHAnsi"/>
          <w:sz w:val="24"/>
          <w:szCs w:val="24"/>
        </w:rPr>
        <w:tab/>
        <w:t xml:space="preserve">provided the player has not committed a </w:t>
      </w:r>
      <w:proofErr w:type="spellStart"/>
      <w:r>
        <w:rPr>
          <w:rFonts w:cstheme="minorHAnsi"/>
          <w:sz w:val="24"/>
          <w:szCs w:val="24"/>
        </w:rPr>
        <w:t>Cautionable</w:t>
      </w:r>
      <w:proofErr w:type="spellEnd"/>
      <w:r>
        <w:rPr>
          <w:rFonts w:cstheme="minorHAnsi"/>
          <w:sz w:val="24"/>
          <w:szCs w:val="24"/>
        </w:rPr>
        <w:t xml:space="preserve"> Infraction (Yellow Card) </w:t>
      </w:r>
      <w:r>
        <w:rPr>
          <w:rFonts w:cstheme="minorHAnsi"/>
          <w:sz w:val="24"/>
          <w:szCs w:val="24"/>
        </w:rPr>
        <w:tab/>
      </w:r>
      <w:r>
        <w:rPr>
          <w:rFonts w:cstheme="minorHAnsi"/>
          <w:sz w:val="24"/>
          <w:szCs w:val="24"/>
        </w:rPr>
        <w:tab/>
      </w:r>
      <w:r>
        <w:rPr>
          <w:rFonts w:cstheme="minorHAnsi"/>
          <w:sz w:val="24"/>
          <w:szCs w:val="24"/>
        </w:rPr>
        <w:tab/>
        <w:t>previously in the game.</w:t>
      </w:r>
    </w:p>
    <w:p w:rsidR="00EB20B6" w:rsidRDefault="00EB20B6">
      <w:pPr>
        <w:pStyle w:val="ListParagraph"/>
        <w:spacing w:line="240" w:lineRule="auto"/>
        <w:ind w:left="0"/>
        <w:jc w:val="both"/>
        <w:rPr>
          <w:rFonts w:cstheme="minorHAnsi"/>
          <w:sz w:val="24"/>
          <w:szCs w:val="24"/>
        </w:rPr>
      </w:pPr>
    </w:p>
    <w:p w:rsidR="00EB20B6" w:rsidRDefault="00525528">
      <w:pPr>
        <w:pStyle w:val="ListParagraph"/>
        <w:spacing w:line="240" w:lineRule="auto"/>
        <w:ind w:left="0"/>
        <w:rPr>
          <w:rFonts w:cstheme="minorHAnsi"/>
          <w:sz w:val="24"/>
          <w:szCs w:val="24"/>
        </w:rPr>
      </w:pPr>
      <w:r>
        <w:rPr>
          <w:rFonts w:cstheme="minorHAnsi"/>
          <w:sz w:val="24"/>
          <w:szCs w:val="24"/>
        </w:rPr>
        <w:tab/>
      </w:r>
      <w:r>
        <w:rPr>
          <w:rFonts w:cstheme="minorHAnsi"/>
          <w:sz w:val="24"/>
          <w:szCs w:val="24"/>
        </w:rPr>
        <w:tab/>
        <w:t xml:space="preserve">If on resuming play, the player commits a further Cynical Behaviour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Foul/Infraction, he shall be ordered off by showing him a Black Card, followed by </w:t>
      </w:r>
      <w:r>
        <w:rPr>
          <w:rFonts w:cstheme="minorHAnsi"/>
          <w:sz w:val="24"/>
          <w:szCs w:val="24"/>
        </w:rPr>
        <w:tab/>
      </w:r>
      <w:r>
        <w:rPr>
          <w:rFonts w:cstheme="minorHAnsi"/>
          <w:sz w:val="24"/>
          <w:szCs w:val="24"/>
        </w:rPr>
        <w:tab/>
      </w:r>
      <w:r>
        <w:rPr>
          <w:rFonts w:cstheme="minorHAnsi"/>
          <w:sz w:val="24"/>
          <w:szCs w:val="24"/>
        </w:rPr>
        <w:tab/>
        <w:t xml:space="preserve">a Red Card.  </w:t>
      </w:r>
    </w:p>
    <w:p w:rsidR="00EB20B6" w:rsidRDefault="00525528">
      <w:pPr>
        <w:pStyle w:val="NoSpacing"/>
        <w:jc w:val="both"/>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 xml:space="preserve">The time period in the Sin-Bin shall be of 10 minutes duration, irrespective of </w:t>
      </w:r>
    </w:p>
    <w:p w:rsidR="00EB20B6" w:rsidRDefault="00525528">
      <w:pPr>
        <w:pStyle w:val="NoSpacing"/>
        <w:jc w:val="both"/>
        <w:rPr>
          <w:rFonts w:cstheme="minorHAnsi"/>
          <w:sz w:val="24"/>
          <w:szCs w:val="24"/>
        </w:rPr>
      </w:pPr>
      <w:r>
        <w:rPr>
          <w:rFonts w:cstheme="minorHAnsi"/>
          <w:sz w:val="24"/>
          <w:szCs w:val="24"/>
        </w:rPr>
        <w:tab/>
      </w:r>
      <w:r>
        <w:rPr>
          <w:rFonts w:cstheme="minorHAnsi"/>
          <w:sz w:val="24"/>
          <w:szCs w:val="24"/>
        </w:rPr>
        <w:tab/>
        <w:t>delays.</w:t>
      </w:r>
    </w:p>
    <w:p w:rsidR="00EB20B6" w:rsidRDefault="00EB20B6">
      <w:pPr>
        <w:pStyle w:val="NoSpacing"/>
        <w:jc w:val="both"/>
        <w:rPr>
          <w:rFonts w:cstheme="minorHAnsi"/>
          <w:sz w:val="24"/>
          <w:szCs w:val="24"/>
        </w:rPr>
      </w:pPr>
    </w:p>
    <w:p w:rsidR="00EB20B6" w:rsidRDefault="00525528">
      <w:pPr>
        <w:pStyle w:val="NoSpacing"/>
        <w:jc w:val="both"/>
        <w:rPr>
          <w:rFonts w:cstheme="minorHAnsi"/>
          <w:sz w:val="24"/>
          <w:szCs w:val="24"/>
        </w:rPr>
      </w:pPr>
      <w:r>
        <w:rPr>
          <w:rFonts w:cstheme="minorHAnsi"/>
          <w:sz w:val="24"/>
          <w:szCs w:val="24"/>
        </w:rPr>
        <w:tab/>
      </w:r>
      <w:r>
        <w:rPr>
          <w:rFonts w:cstheme="minorHAnsi"/>
          <w:sz w:val="24"/>
          <w:szCs w:val="24"/>
        </w:rPr>
        <w:tab/>
        <w:t xml:space="preserve">The ten minutes shall traverse normal time (which includes additional time) and </w:t>
      </w:r>
      <w:r>
        <w:rPr>
          <w:rFonts w:cstheme="minorHAnsi"/>
          <w:sz w:val="24"/>
          <w:szCs w:val="24"/>
        </w:rPr>
        <w:tab/>
      </w:r>
      <w:r>
        <w:rPr>
          <w:rFonts w:cstheme="minorHAnsi"/>
          <w:sz w:val="24"/>
          <w:szCs w:val="24"/>
        </w:rPr>
        <w:tab/>
      </w:r>
      <w:r>
        <w:rPr>
          <w:rFonts w:cstheme="minorHAnsi"/>
          <w:sz w:val="24"/>
          <w:szCs w:val="24"/>
        </w:rPr>
        <w:tab/>
        <w:t>Extra Time, if played.</w:t>
      </w:r>
    </w:p>
    <w:p w:rsidR="00EB20B6" w:rsidRDefault="00EB20B6">
      <w:pPr>
        <w:pStyle w:val="NoSpacing"/>
        <w:jc w:val="both"/>
        <w:rPr>
          <w:rFonts w:cstheme="minorHAnsi"/>
          <w:sz w:val="24"/>
          <w:szCs w:val="24"/>
        </w:rPr>
      </w:pPr>
    </w:p>
    <w:p w:rsidR="00EB20B6" w:rsidRDefault="00525528">
      <w:pPr>
        <w:pStyle w:val="NoSpacing"/>
        <w:jc w:val="both"/>
        <w:rPr>
          <w:rFonts w:cstheme="minorHAnsi"/>
          <w:sz w:val="24"/>
          <w:szCs w:val="24"/>
        </w:rPr>
      </w:pPr>
      <w:r>
        <w:rPr>
          <w:rFonts w:cstheme="minorHAnsi"/>
          <w:sz w:val="24"/>
          <w:szCs w:val="24"/>
        </w:rPr>
        <w:tab/>
        <w:t>Rules affected:  Rules 1.2(ix)(e) and 4.1, Rules of Co</w:t>
      </w:r>
      <w:r>
        <w:rPr>
          <w:rFonts w:cstheme="minorHAnsi"/>
          <w:sz w:val="24"/>
          <w:szCs w:val="24"/>
        </w:rPr>
        <w:t>ntrol; Rule</w:t>
      </w:r>
      <w:r>
        <w:rPr>
          <w:rFonts w:cstheme="minorHAnsi"/>
          <w:color w:val="000000" w:themeColor="text1"/>
          <w:sz w:val="24"/>
          <w:szCs w:val="24"/>
        </w:rPr>
        <w:t>s</w:t>
      </w:r>
      <w:r>
        <w:rPr>
          <w:rFonts w:cstheme="minorHAnsi"/>
          <w:sz w:val="24"/>
          <w:szCs w:val="24"/>
        </w:rPr>
        <w:t xml:space="preserve"> 2.4(</w:t>
      </w:r>
      <w:proofErr w:type="spellStart"/>
      <w:r>
        <w:rPr>
          <w:rFonts w:cstheme="minorHAnsi"/>
          <w:sz w:val="24"/>
          <w:szCs w:val="24"/>
        </w:rPr>
        <w:t>i</w:t>
      </w:r>
      <w:proofErr w:type="spellEnd"/>
      <w:r>
        <w:rPr>
          <w:rFonts w:cstheme="minorHAnsi"/>
          <w:sz w:val="24"/>
          <w:szCs w:val="24"/>
        </w:rPr>
        <w:t xml:space="preserve">) and (iv), 2.6 Rules of </w:t>
      </w:r>
      <w:r>
        <w:rPr>
          <w:rFonts w:cstheme="minorHAnsi"/>
          <w:sz w:val="24"/>
          <w:szCs w:val="24"/>
        </w:rPr>
        <w:tab/>
        <w:t>Specification; Rules 5.10 – 5.14 inclusive, Rules of Football.</w:t>
      </w:r>
    </w:p>
    <w:p w:rsidR="00EB20B6" w:rsidRDefault="00EB20B6">
      <w:pPr>
        <w:pStyle w:val="NoSpacing"/>
        <w:jc w:val="both"/>
        <w:rPr>
          <w:rFonts w:cstheme="minorHAnsi"/>
          <w:sz w:val="24"/>
          <w:szCs w:val="24"/>
        </w:rPr>
      </w:pPr>
    </w:p>
    <w:p w:rsidR="00EB20B6" w:rsidRDefault="00525528">
      <w:pPr>
        <w:pStyle w:val="NoSpacing"/>
        <w:numPr>
          <w:ilvl w:val="0"/>
          <w:numId w:val="2"/>
        </w:numPr>
        <w:ind w:left="0" w:firstLine="0"/>
        <w:jc w:val="both"/>
        <w:rPr>
          <w:rFonts w:cstheme="minorHAnsi"/>
          <w:b/>
          <w:sz w:val="24"/>
          <w:szCs w:val="24"/>
        </w:rPr>
      </w:pPr>
      <w:r>
        <w:rPr>
          <w:rFonts w:cstheme="minorHAnsi"/>
          <w:b/>
          <w:sz w:val="24"/>
          <w:szCs w:val="24"/>
        </w:rPr>
        <w:t>Amend Rule 2.6(a) - Rules of Specification – Official Guide 2019 (Part 2) as follows:</w:t>
      </w:r>
    </w:p>
    <w:p w:rsidR="00EB20B6" w:rsidRDefault="00EB20B6">
      <w:pPr>
        <w:pStyle w:val="NoSpacing"/>
        <w:jc w:val="both"/>
        <w:rPr>
          <w:rFonts w:cstheme="minorHAnsi"/>
          <w:sz w:val="24"/>
          <w:szCs w:val="24"/>
        </w:rPr>
      </w:pPr>
    </w:p>
    <w:p w:rsidR="00EB20B6" w:rsidRDefault="00525528">
      <w:pPr>
        <w:pStyle w:val="NoSpacing"/>
        <w:jc w:val="both"/>
        <w:rPr>
          <w:rFonts w:cstheme="minorHAnsi"/>
          <w:sz w:val="24"/>
          <w:szCs w:val="24"/>
        </w:rPr>
      </w:pPr>
      <w:r>
        <w:rPr>
          <w:rFonts w:cstheme="minorHAnsi"/>
          <w:sz w:val="24"/>
          <w:szCs w:val="24"/>
        </w:rPr>
        <w:tab/>
        <w:t>(a)</w:t>
      </w:r>
      <w:r>
        <w:rPr>
          <w:rFonts w:cstheme="minorHAnsi"/>
          <w:sz w:val="24"/>
          <w:szCs w:val="24"/>
        </w:rPr>
        <w:tab/>
        <w:t xml:space="preserve"> Any fifteen players may start Extra Time.</w:t>
      </w:r>
    </w:p>
    <w:p w:rsidR="00EB20B6" w:rsidRDefault="00EB20B6">
      <w:pPr>
        <w:pStyle w:val="NoSpacing"/>
        <w:jc w:val="both"/>
        <w:rPr>
          <w:rFonts w:cstheme="minorHAnsi"/>
          <w:sz w:val="24"/>
          <w:szCs w:val="24"/>
        </w:rPr>
      </w:pPr>
    </w:p>
    <w:p w:rsidR="00EB20B6" w:rsidRDefault="00525528">
      <w:pPr>
        <w:pStyle w:val="NoSpacing"/>
        <w:jc w:val="both"/>
        <w:rPr>
          <w:rFonts w:cstheme="minorHAnsi"/>
          <w:sz w:val="24"/>
          <w:szCs w:val="24"/>
          <w:u w:val="single"/>
        </w:rPr>
      </w:pPr>
      <w:r>
        <w:rPr>
          <w:rFonts w:cstheme="minorHAnsi"/>
          <w:sz w:val="24"/>
          <w:szCs w:val="24"/>
        </w:rPr>
        <w:tab/>
        <w:t xml:space="preserve">        </w:t>
      </w:r>
      <w:r>
        <w:rPr>
          <w:rFonts w:cstheme="minorHAnsi"/>
          <w:sz w:val="24"/>
          <w:szCs w:val="24"/>
        </w:rPr>
        <w:tab/>
      </w:r>
      <w:r>
        <w:rPr>
          <w:rFonts w:cstheme="minorHAnsi"/>
          <w:sz w:val="24"/>
          <w:szCs w:val="24"/>
          <w:u w:val="single"/>
        </w:rPr>
        <w:t>Ex</w:t>
      </w:r>
      <w:r>
        <w:rPr>
          <w:rFonts w:cstheme="minorHAnsi"/>
          <w:sz w:val="24"/>
          <w:szCs w:val="24"/>
          <w:u w:val="single"/>
        </w:rPr>
        <w:t>ceptions</w:t>
      </w:r>
    </w:p>
    <w:p w:rsidR="00EB20B6" w:rsidRDefault="00EB20B6">
      <w:pPr>
        <w:pStyle w:val="NoSpacing"/>
        <w:jc w:val="both"/>
        <w:rPr>
          <w:rFonts w:cstheme="minorHAnsi"/>
          <w:sz w:val="24"/>
          <w:szCs w:val="24"/>
          <w:u w:val="single"/>
        </w:rPr>
      </w:pPr>
    </w:p>
    <w:p w:rsidR="00EB20B6" w:rsidRDefault="00525528">
      <w:pPr>
        <w:pStyle w:val="NoSpacing"/>
        <w:jc w:val="both"/>
        <w:rPr>
          <w:rFonts w:cstheme="minorHAnsi"/>
          <w:sz w:val="24"/>
          <w:szCs w:val="24"/>
        </w:rPr>
      </w:pPr>
      <w:r>
        <w:rPr>
          <w:rFonts w:cstheme="minorHAnsi"/>
          <w:sz w:val="24"/>
          <w:szCs w:val="24"/>
        </w:rPr>
        <w:tab/>
      </w:r>
      <w:r>
        <w:rPr>
          <w:rFonts w:cstheme="minorHAnsi"/>
          <w:sz w:val="24"/>
          <w:szCs w:val="24"/>
        </w:rPr>
        <w:tab/>
        <w:t>(</w:t>
      </w:r>
      <w:proofErr w:type="spellStart"/>
      <w:r>
        <w:rPr>
          <w:rFonts w:cstheme="minorHAnsi"/>
          <w:sz w:val="24"/>
          <w:szCs w:val="24"/>
        </w:rPr>
        <w:t>i</w:t>
      </w:r>
      <w:proofErr w:type="spellEnd"/>
      <w:r>
        <w:rPr>
          <w:rFonts w:cstheme="minorHAnsi"/>
          <w:sz w:val="24"/>
          <w:szCs w:val="24"/>
        </w:rPr>
        <w:t>)</w:t>
      </w:r>
      <w:r>
        <w:rPr>
          <w:rFonts w:cstheme="minorHAnsi"/>
          <w:sz w:val="24"/>
          <w:szCs w:val="24"/>
        </w:rPr>
        <w:tab/>
        <w:t>As provided in (b) and (d) below.</w:t>
      </w:r>
      <w:r>
        <w:rPr>
          <w:rFonts w:cstheme="minorHAnsi"/>
          <w:sz w:val="24"/>
          <w:szCs w:val="24"/>
        </w:rPr>
        <w:tab/>
      </w:r>
    </w:p>
    <w:p w:rsidR="00EB20B6" w:rsidRDefault="00525528">
      <w:pPr>
        <w:pStyle w:val="NoSpacing"/>
        <w:jc w:val="both"/>
        <w:rPr>
          <w:rFonts w:cstheme="minorHAnsi"/>
          <w:sz w:val="24"/>
          <w:szCs w:val="24"/>
        </w:rPr>
      </w:pPr>
      <w:r>
        <w:rPr>
          <w:rFonts w:cstheme="minorHAnsi"/>
          <w:sz w:val="24"/>
          <w:szCs w:val="24"/>
        </w:rPr>
        <w:tab/>
      </w:r>
      <w:r>
        <w:rPr>
          <w:rFonts w:cstheme="minorHAnsi"/>
          <w:sz w:val="24"/>
          <w:szCs w:val="24"/>
        </w:rPr>
        <w:tab/>
        <w:t>(ii)</w:t>
      </w:r>
      <w:r>
        <w:rPr>
          <w:rFonts w:cstheme="minorHAnsi"/>
          <w:sz w:val="24"/>
          <w:szCs w:val="24"/>
        </w:rPr>
        <w:tab/>
        <w:t xml:space="preserve">A player in receipt of a Black Card and ordered to the Sin-Bin for ten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minutes with less than ten minutes remaining in normal time shall be one </w:t>
      </w:r>
      <w:r>
        <w:rPr>
          <w:rFonts w:cstheme="minorHAnsi"/>
          <w:sz w:val="24"/>
          <w:szCs w:val="24"/>
        </w:rPr>
        <w:tab/>
      </w:r>
      <w:r>
        <w:rPr>
          <w:rFonts w:cstheme="minorHAnsi"/>
          <w:sz w:val="24"/>
          <w:szCs w:val="24"/>
        </w:rPr>
        <w:tab/>
      </w:r>
      <w:r>
        <w:rPr>
          <w:rFonts w:cstheme="minorHAnsi"/>
          <w:sz w:val="24"/>
          <w:szCs w:val="24"/>
        </w:rPr>
        <w:tab/>
        <w:t>of the fifteen players but shall serve his rema</w:t>
      </w:r>
      <w:r>
        <w:rPr>
          <w:rFonts w:cstheme="minorHAnsi"/>
          <w:sz w:val="24"/>
          <w:szCs w:val="24"/>
        </w:rPr>
        <w:t xml:space="preserve">ining time in the Sin-Bin in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the Extra-Time.</w:t>
      </w:r>
    </w:p>
    <w:p w:rsidR="00EB20B6" w:rsidRDefault="00EB20B6">
      <w:pPr>
        <w:pStyle w:val="NoSpacing"/>
        <w:jc w:val="both"/>
        <w:rPr>
          <w:rFonts w:cstheme="minorHAnsi"/>
          <w:sz w:val="24"/>
          <w:szCs w:val="24"/>
        </w:rPr>
      </w:pPr>
    </w:p>
    <w:p w:rsidR="00EB20B6" w:rsidRDefault="00525528">
      <w:pPr>
        <w:pStyle w:val="NoSpacing"/>
        <w:numPr>
          <w:ilvl w:val="0"/>
          <w:numId w:val="2"/>
        </w:numPr>
        <w:ind w:left="0" w:firstLine="0"/>
        <w:jc w:val="both"/>
        <w:rPr>
          <w:rFonts w:cstheme="minorHAnsi"/>
          <w:b/>
          <w:sz w:val="24"/>
          <w:szCs w:val="24"/>
        </w:rPr>
      </w:pPr>
      <w:r>
        <w:rPr>
          <w:rFonts w:cstheme="minorHAnsi"/>
          <w:b/>
          <w:sz w:val="24"/>
          <w:szCs w:val="24"/>
        </w:rPr>
        <w:t xml:space="preserve">Add to Rule 4.1 – Duties of </w:t>
      </w:r>
      <w:proofErr w:type="spellStart"/>
      <w:r>
        <w:rPr>
          <w:rFonts w:cstheme="minorHAnsi"/>
          <w:b/>
          <w:sz w:val="24"/>
          <w:szCs w:val="24"/>
        </w:rPr>
        <w:t>Sideline</w:t>
      </w:r>
      <w:proofErr w:type="spellEnd"/>
      <w:r>
        <w:rPr>
          <w:rFonts w:cstheme="minorHAnsi"/>
          <w:b/>
          <w:sz w:val="24"/>
          <w:szCs w:val="24"/>
        </w:rPr>
        <w:t xml:space="preserve"> Official - Rules of Control – Official Guide (Part 2) as </w:t>
      </w:r>
      <w:r>
        <w:rPr>
          <w:rFonts w:cstheme="minorHAnsi"/>
          <w:b/>
          <w:sz w:val="24"/>
          <w:szCs w:val="24"/>
        </w:rPr>
        <w:tab/>
        <w:t>follows:</w:t>
      </w:r>
    </w:p>
    <w:p w:rsidR="00EB20B6" w:rsidRDefault="00EB20B6">
      <w:pPr>
        <w:pStyle w:val="NoSpacing"/>
        <w:jc w:val="both"/>
        <w:rPr>
          <w:rFonts w:cstheme="minorHAnsi"/>
          <w:sz w:val="24"/>
          <w:szCs w:val="24"/>
        </w:rPr>
      </w:pPr>
    </w:p>
    <w:p w:rsidR="00EB20B6" w:rsidRDefault="00525528">
      <w:pPr>
        <w:pStyle w:val="NoSpacing"/>
        <w:jc w:val="both"/>
        <w:rPr>
          <w:rFonts w:cstheme="minorHAnsi"/>
          <w:sz w:val="24"/>
          <w:szCs w:val="24"/>
        </w:rPr>
      </w:pPr>
      <w:r>
        <w:rPr>
          <w:rFonts w:cstheme="minorHAnsi"/>
          <w:sz w:val="24"/>
          <w:szCs w:val="24"/>
        </w:rPr>
        <w:tab/>
        <w:t xml:space="preserve">(f) </w:t>
      </w:r>
      <w:r>
        <w:rPr>
          <w:rFonts w:cstheme="minorHAnsi"/>
          <w:sz w:val="24"/>
          <w:szCs w:val="24"/>
        </w:rPr>
        <w:tab/>
        <w:t>To monitor and control the operation of the Sin-Bin.</w:t>
      </w:r>
    </w:p>
    <w:p w:rsidR="00EB20B6" w:rsidRDefault="00525528">
      <w:pPr>
        <w:pStyle w:val="NoSpacing"/>
        <w:jc w:val="both"/>
        <w:rPr>
          <w:rFonts w:cstheme="minorHAnsi"/>
          <w:sz w:val="24"/>
          <w:szCs w:val="24"/>
        </w:rPr>
      </w:pPr>
      <w:r>
        <w:rPr>
          <w:rFonts w:cstheme="minorHAnsi"/>
          <w:sz w:val="24"/>
          <w:szCs w:val="24"/>
        </w:rPr>
        <w:t xml:space="preserve">    </w:t>
      </w:r>
    </w:p>
    <w:p w:rsidR="00EB20B6" w:rsidRDefault="00525528">
      <w:pPr>
        <w:pStyle w:val="NoSpacing"/>
        <w:jc w:val="both"/>
        <w:rPr>
          <w:rFonts w:cstheme="minorHAnsi"/>
          <w:sz w:val="24"/>
          <w:szCs w:val="24"/>
        </w:rPr>
      </w:pPr>
      <w:r>
        <w:rPr>
          <w:rFonts w:cstheme="minorHAnsi"/>
          <w:sz w:val="24"/>
          <w:szCs w:val="24"/>
        </w:rPr>
        <w:t xml:space="preserve">     </w:t>
      </w:r>
      <w:r>
        <w:rPr>
          <w:rFonts w:cstheme="minorHAnsi"/>
          <w:sz w:val="24"/>
          <w:szCs w:val="24"/>
        </w:rPr>
        <w:tab/>
        <w:t>Rules affected:  Rules 1.2(d)(e</w:t>
      </w:r>
      <w:r>
        <w:rPr>
          <w:rFonts w:cstheme="minorHAnsi"/>
          <w:sz w:val="24"/>
          <w:szCs w:val="24"/>
        </w:rPr>
        <w:t>), Rules of Control; Rules 2.4 (</w:t>
      </w:r>
      <w:proofErr w:type="spellStart"/>
      <w:r>
        <w:rPr>
          <w:rFonts w:cstheme="minorHAnsi"/>
          <w:sz w:val="24"/>
          <w:szCs w:val="24"/>
        </w:rPr>
        <w:t>i</w:t>
      </w:r>
      <w:proofErr w:type="spellEnd"/>
      <w:r>
        <w:rPr>
          <w:rFonts w:cstheme="minorHAnsi"/>
          <w:sz w:val="24"/>
          <w:szCs w:val="24"/>
        </w:rPr>
        <w:t xml:space="preserve">) and (iv), 2.6,   </w:t>
      </w:r>
    </w:p>
    <w:p w:rsidR="00EB20B6" w:rsidRDefault="00525528">
      <w:pPr>
        <w:pStyle w:val="NoSpacing"/>
        <w:jc w:val="both"/>
        <w:rPr>
          <w:rFonts w:cstheme="minorHAnsi"/>
          <w:sz w:val="24"/>
          <w:szCs w:val="24"/>
        </w:rPr>
      </w:pPr>
      <w:r>
        <w:rPr>
          <w:rFonts w:cstheme="minorHAnsi"/>
          <w:sz w:val="24"/>
          <w:szCs w:val="24"/>
        </w:rPr>
        <w:t xml:space="preserve">    </w:t>
      </w:r>
      <w:r>
        <w:rPr>
          <w:rFonts w:cstheme="minorHAnsi"/>
          <w:sz w:val="24"/>
          <w:szCs w:val="24"/>
        </w:rPr>
        <w:tab/>
        <w:t>Rules of Specification; Rules 5.10 – 5.14 (inclusive), Rules of Football.</w:t>
      </w:r>
    </w:p>
    <w:p w:rsidR="00EB20B6" w:rsidRDefault="00EB20B6">
      <w:pPr>
        <w:pStyle w:val="NoSpacing"/>
        <w:jc w:val="both"/>
        <w:rPr>
          <w:rFonts w:cstheme="minorHAnsi"/>
          <w:sz w:val="24"/>
          <w:szCs w:val="24"/>
        </w:rPr>
      </w:pPr>
    </w:p>
    <w:p w:rsidR="00EB20B6" w:rsidRDefault="00EB20B6">
      <w:pPr>
        <w:pStyle w:val="NoSpacing"/>
        <w:jc w:val="both"/>
        <w:rPr>
          <w:rFonts w:cstheme="minorHAnsi"/>
          <w:sz w:val="24"/>
          <w:szCs w:val="24"/>
        </w:rPr>
      </w:pPr>
    </w:p>
    <w:p w:rsidR="00EB20B6" w:rsidRDefault="00525528">
      <w:pPr>
        <w:pStyle w:val="NoSpacing"/>
        <w:numPr>
          <w:ilvl w:val="0"/>
          <w:numId w:val="2"/>
        </w:numPr>
        <w:ind w:left="0" w:firstLine="0"/>
        <w:jc w:val="both"/>
        <w:rPr>
          <w:rFonts w:cstheme="minorHAnsi"/>
          <w:b/>
          <w:sz w:val="24"/>
          <w:szCs w:val="24"/>
        </w:rPr>
      </w:pPr>
      <w:r>
        <w:rPr>
          <w:rFonts w:cstheme="minorHAnsi"/>
          <w:b/>
          <w:sz w:val="24"/>
          <w:szCs w:val="24"/>
        </w:rPr>
        <w:lastRenderedPageBreak/>
        <w:t>Amend Rule 2.4 The Players - Rules of Specification – Official Guide (Part2) as follows:</w:t>
      </w:r>
    </w:p>
    <w:p w:rsidR="00EB20B6" w:rsidRDefault="00EB20B6">
      <w:pPr>
        <w:pStyle w:val="NoSpacing"/>
        <w:jc w:val="both"/>
        <w:rPr>
          <w:rFonts w:cstheme="minorHAnsi"/>
          <w:b/>
          <w:sz w:val="24"/>
          <w:szCs w:val="24"/>
        </w:rPr>
      </w:pPr>
    </w:p>
    <w:p w:rsidR="00EB20B6" w:rsidRDefault="00525528">
      <w:pPr>
        <w:pStyle w:val="NoSpacing"/>
        <w:numPr>
          <w:ilvl w:val="0"/>
          <w:numId w:val="5"/>
        </w:numPr>
        <w:ind w:left="709" w:firstLine="0"/>
        <w:jc w:val="both"/>
        <w:rPr>
          <w:rFonts w:cstheme="minorHAnsi"/>
          <w:sz w:val="24"/>
          <w:szCs w:val="24"/>
        </w:rPr>
      </w:pPr>
      <w:r>
        <w:rPr>
          <w:rFonts w:cstheme="minorHAnsi"/>
          <w:sz w:val="24"/>
          <w:szCs w:val="24"/>
        </w:rPr>
        <w:t xml:space="preserve">The maximum number of substitutions permitted during the playing of normal </w:t>
      </w:r>
      <w:r>
        <w:rPr>
          <w:rFonts w:cstheme="minorHAnsi"/>
          <w:sz w:val="24"/>
          <w:szCs w:val="24"/>
        </w:rPr>
        <w:tab/>
      </w:r>
      <w:r>
        <w:rPr>
          <w:rFonts w:cstheme="minorHAnsi"/>
          <w:sz w:val="24"/>
          <w:szCs w:val="24"/>
        </w:rPr>
        <w:tab/>
      </w:r>
      <w:r>
        <w:rPr>
          <w:rFonts w:cstheme="minorHAnsi"/>
          <w:sz w:val="24"/>
          <w:szCs w:val="24"/>
        </w:rPr>
        <w:tab/>
        <w:t xml:space="preserve">time shall be </w:t>
      </w:r>
      <w:r>
        <w:rPr>
          <w:rFonts w:cstheme="minorHAnsi"/>
          <w:b/>
          <w:sz w:val="24"/>
          <w:szCs w:val="24"/>
        </w:rPr>
        <w:t>five.</w:t>
      </w:r>
    </w:p>
    <w:p w:rsidR="00EB20B6" w:rsidRDefault="00525528">
      <w:pPr>
        <w:pStyle w:val="NoSpacing"/>
        <w:numPr>
          <w:ilvl w:val="0"/>
          <w:numId w:val="5"/>
        </w:numPr>
        <w:ind w:left="709" w:firstLine="0"/>
        <w:jc w:val="both"/>
        <w:rPr>
          <w:rFonts w:cstheme="minorHAnsi"/>
          <w:sz w:val="24"/>
          <w:szCs w:val="24"/>
        </w:rPr>
      </w:pPr>
      <w:r>
        <w:rPr>
          <w:rFonts w:cstheme="minorHAnsi"/>
          <w:sz w:val="24"/>
          <w:szCs w:val="24"/>
        </w:rPr>
        <w:t>No change proposed.</w:t>
      </w:r>
    </w:p>
    <w:p w:rsidR="00EB20B6" w:rsidRDefault="00525528">
      <w:pPr>
        <w:pStyle w:val="NoSpacing"/>
        <w:numPr>
          <w:ilvl w:val="0"/>
          <w:numId w:val="5"/>
        </w:numPr>
        <w:ind w:left="709" w:firstLine="0"/>
        <w:jc w:val="both"/>
        <w:rPr>
          <w:rFonts w:cstheme="minorHAnsi"/>
          <w:sz w:val="24"/>
          <w:szCs w:val="24"/>
        </w:rPr>
      </w:pPr>
      <w:r>
        <w:rPr>
          <w:rFonts w:cstheme="minorHAnsi"/>
          <w:sz w:val="24"/>
          <w:szCs w:val="24"/>
        </w:rPr>
        <w:t>No change proposed.</w:t>
      </w:r>
    </w:p>
    <w:p w:rsidR="00EB20B6" w:rsidRDefault="00525528">
      <w:pPr>
        <w:pStyle w:val="NoSpacing"/>
        <w:numPr>
          <w:ilvl w:val="0"/>
          <w:numId w:val="5"/>
        </w:numPr>
        <w:ind w:left="709" w:firstLine="0"/>
        <w:jc w:val="both"/>
        <w:rPr>
          <w:rFonts w:cstheme="minorHAnsi"/>
          <w:sz w:val="24"/>
          <w:szCs w:val="24"/>
        </w:rPr>
      </w:pPr>
      <w:r>
        <w:rPr>
          <w:rFonts w:cstheme="minorHAnsi"/>
          <w:sz w:val="24"/>
          <w:szCs w:val="24"/>
        </w:rPr>
        <w:t xml:space="preserve">A Substitution is not allowed in the case of a player ordered off except as      </w:t>
      </w:r>
    </w:p>
    <w:p w:rsidR="00EB20B6" w:rsidRDefault="00525528">
      <w:pPr>
        <w:pStyle w:val="NoSpacing"/>
        <w:jc w:val="both"/>
        <w:rPr>
          <w:rFonts w:cstheme="minorHAnsi"/>
          <w:sz w:val="24"/>
          <w:szCs w:val="24"/>
        </w:rPr>
      </w:pPr>
      <w:r>
        <w:rPr>
          <w:rFonts w:cstheme="minorHAnsi"/>
          <w:sz w:val="24"/>
          <w:szCs w:val="24"/>
        </w:rPr>
        <w:tab/>
      </w:r>
      <w:r>
        <w:rPr>
          <w:rFonts w:cstheme="minorHAnsi"/>
          <w:sz w:val="24"/>
          <w:szCs w:val="24"/>
        </w:rPr>
        <w:tab/>
        <w:t>permitted by Rule 2.6(d), Rules of</w:t>
      </w:r>
      <w:r>
        <w:rPr>
          <w:rFonts w:cstheme="minorHAnsi"/>
          <w:sz w:val="24"/>
          <w:szCs w:val="24"/>
        </w:rPr>
        <w:t xml:space="preserve"> Specification.</w:t>
      </w:r>
    </w:p>
    <w:p w:rsidR="00EB20B6" w:rsidRDefault="00525528">
      <w:pPr>
        <w:pStyle w:val="NoSpacing"/>
        <w:jc w:val="both"/>
        <w:rPr>
          <w:rFonts w:cstheme="minorHAnsi"/>
          <w:sz w:val="24"/>
          <w:szCs w:val="24"/>
        </w:rPr>
      </w:pPr>
      <w:r>
        <w:rPr>
          <w:rFonts w:cstheme="minorHAnsi"/>
          <w:sz w:val="24"/>
          <w:szCs w:val="24"/>
        </w:rPr>
        <w:t xml:space="preserve">     </w:t>
      </w:r>
      <w:r>
        <w:rPr>
          <w:rFonts w:cstheme="minorHAnsi"/>
          <w:sz w:val="24"/>
          <w:szCs w:val="24"/>
        </w:rPr>
        <w:tab/>
        <w:t>(v), (vi) and (viii) No changes proposed.</w:t>
      </w:r>
    </w:p>
    <w:p w:rsidR="00EB20B6" w:rsidRDefault="00525528">
      <w:pPr>
        <w:pStyle w:val="NoSpacing"/>
        <w:jc w:val="both"/>
        <w:rPr>
          <w:rFonts w:cstheme="minorHAnsi"/>
          <w:sz w:val="24"/>
          <w:szCs w:val="24"/>
        </w:rPr>
      </w:pPr>
      <w:r>
        <w:rPr>
          <w:rFonts w:cstheme="minorHAnsi"/>
          <w:sz w:val="24"/>
          <w:szCs w:val="24"/>
        </w:rPr>
        <w:t xml:space="preserve">    </w:t>
      </w:r>
    </w:p>
    <w:p w:rsidR="00EB20B6" w:rsidRDefault="00525528">
      <w:pPr>
        <w:pStyle w:val="NoSpacing"/>
        <w:jc w:val="both"/>
        <w:rPr>
          <w:rFonts w:cstheme="minorHAnsi"/>
          <w:sz w:val="24"/>
          <w:szCs w:val="24"/>
        </w:rPr>
      </w:pPr>
      <w:r>
        <w:rPr>
          <w:rFonts w:cstheme="minorHAnsi"/>
          <w:sz w:val="24"/>
          <w:szCs w:val="24"/>
        </w:rPr>
        <w:t xml:space="preserve">  </w:t>
      </w:r>
      <w:r>
        <w:rPr>
          <w:rFonts w:cstheme="minorHAnsi"/>
          <w:sz w:val="24"/>
          <w:szCs w:val="24"/>
        </w:rPr>
        <w:tab/>
        <w:t xml:space="preserve">Rules affected:  Rule 1.2(ix) (d) and (e); Rules 5.10 to 5.14 (inclusive), Rules of     </w:t>
      </w:r>
    </w:p>
    <w:p w:rsidR="00EB20B6" w:rsidRDefault="00525528">
      <w:pPr>
        <w:pStyle w:val="NoSpacing"/>
        <w:jc w:val="both"/>
        <w:rPr>
          <w:rFonts w:cstheme="minorHAnsi"/>
          <w:sz w:val="24"/>
          <w:szCs w:val="24"/>
        </w:rPr>
      </w:pPr>
      <w:r>
        <w:rPr>
          <w:rFonts w:cstheme="minorHAnsi"/>
          <w:sz w:val="24"/>
          <w:szCs w:val="24"/>
        </w:rPr>
        <w:t xml:space="preserve">      </w:t>
      </w:r>
      <w:r>
        <w:rPr>
          <w:rFonts w:cstheme="minorHAnsi"/>
          <w:sz w:val="24"/>
          <w:szCs w:val="24"/>
        </w:rPr>
        <w:tab/>
        <w:t>Football.</w:t>
      </w:r>
    </w:p>
    <w:p w:rsidR="00EB20B6" w:rsidRDefault="00EB20B6">
      <w:pPr>
        <w:pStyle w:val="NoSpacing"/>
        <w:jc w:val="both"/>
        <w:rPr>
          <w:rFonts w:cstheme="minorHAnsi"/>
          <w:sz w:val="24"/>
          <w:szCs w:val="24"/>
        </w:rPr>
      </w:pPr>
    </w:p>
    <w:p w:rsidR="00EB20B6" w:rsidRDefault="00525528">
      <w:pPr>
        <w:pStyle w:val="NoSpacing"/>
        <w:numPr>
          <w:ilvl w:val="0"/>
          <w:numId w:val="2"/>
        </w:numPr>
        <w:ind w:left="284"/>
        <w:jc w:val="both"/>
        <w:rPr>
          <w:rFonts w:cstheme="minorHAnsi"/>
          <w:sz w:val="24"/>
          <w:szCs w:val="24"/>
        </w:rPr>
      </w:pPr>
      <w:r>
        <w:rPr>
          <w:rFonts w:cstheme="minorHAnsi"/>
          <w:b/>
          <w:sz w:val="24"/>
          <w:szCs w:val="24"/>
        </w:rPr>
        <w:tab/>
        <w:t xml:space="preserve">Amend Rules 5.10 to 5.14 (inclusive) - </w:t>
      </w:r>
      <w:r>
        <w:rPr>
          <w:rFonts w:cstheme="minorHAnsi"/>
          <w:b/>
          <w:sz w:val="24"/>
          <w:szCs w:val="24"/>
        </w:rPr>
        <w:t>Rules of Football – Official Guide 2</w:t>
      </w:r>
      <w:r>
        <w:rPr>
          <w:rFonts w:cstheme="minorHAnsi"/>
          <w:b/>
          <w:sz w:val="24"/>
          <w:szCs w:val="24"/>
        </w:rPr>
        <w:t>019 (Part 2)</w:t>
      </w:r>
      <w:r>
        <w:rPr>
          <w:rFonts w:cstheme="minorHAnsi"/>
          <w:sz w:val="24"/>
          <w:szCs w:val="24"/>
        </w:rPr>
        <w:t xml:space="preserve"> by </w:t>
      </w:r>
      <w:r>
        <w:rPr>
          <w:rFonts w:cstheme="minorHAnsi"/>
          <w:sz w:val="24"/>
          <w:szCs w:val="24"/>
        </w:rPr>
        <w:tab/>
        <w:t xml:space="preserve">altering </w:t>
      </w:r>
      <w:r>
        <w:rPr>
          <w:rFonts w:cstheme="minorHAnsi"/>
          <w:b/>
          <w:sz w:val="24"/>
          <w:szCs w:val="24"/>
        </w:rPr>
        <w:t>Penalties</w:t>
      </w:r>
      <w:r>
        <w:rPr>
          <w:rFonts w:cstheme="minorHAnsi"/>
          <w:sz w:val="24"/>
          <w:szCs w:val="24"/>
        </w:rPr>
        <w:t xml:space="preserve"> to read: Order the offender off by showing him a Black Card.</w:t>
      </w:r>
    </w:p>
    <w:p w:rsidR="00EB20B6" w:rsidRDefault="00EB20B6">
      <w:pPr>
        <w:pStyle w:val="NoSpacing"/>
        <w:ind w:left="284"/>
        <w:jc w:val="both"/>
        <w:rPr>
          <w:rFonts w:cstheme="minorHAnsi"/>
          <w:sz w:val="24"/>
          <w:szCs w:val="24"/>
        </w:rPr>
      </w:pPr>
    </w:p>
    <w:p w:rsidR="00EB20B6" w:rsidRDefault="00525528">
      <w:pPr>
        <w:pStyle w:val="NoSpacing"/>
        <w:numPr>
          <w:ilvl w:val="0"/>
          <w:numId w:val="6"/>
        </w:numPr>
        <w:jc w:val="both"/>
        <w:rPr>
          <w:rFonts w:cstheme="minorHAnsi"/>
          <w:sz w:val="24"/>
          <w:szCs w:val="24"/>
        </w:rPr>
      </w:pPr>
      <w:r>
        <w:rPr>
          <w:rFonts w:cstheme="minorHAnsi"/>
          <w:sz w:val="24"/>
          <w:szCs w:val="24"/>
        </w:rPr>
        <w:t>Order the offender off for ten minutes in the Sin-Bin by showing him a Black Card.</w:t>
      </w:r>
    </w:p>
    <w:p w:rsidR="00EB20B6" w:rsidRDefault="00525528">
      <w:pPr>
        <w:pStyle w:val="NoSpacing"/>
        <w:ind w:left="1440"/>
        <w:jc w:val="both"/>
        <w:rPr>
          <w:rFonts w:cstheme="minorHAnsi"/>
          <w:sz w:val="24"/>
          <w:szCs w:val="24"/>
        </w:rPr>
      </w:pPr>
      <w:r>
        <w:rPr>
          <w:rFonts w:cstheme="minorHAnsi"/>
          <w:sz w:val="24"/>
          <w:szCs w:val="24"/>
          <w:u w:val="single"/>
        </w:rPr>
        <w:t>Exception:</w:t>
      </w:r>
    </w:p>
    <w:p w:rsidR="00EB20B6" w:rsidRDefault="00525528">
      <w:pPr>
        <w:pStyle w:val="NoSpacing"/>
        <w:ind w:left="1440"/>
        <w:jc w:val="both"/>
        <w:rPr>
          <w:rFonts w:cstheme="minorHAnsi"/>
          <w:sz w:val="24"/>
          <w:szCs w:val="24"/>
        </w:rPr>
      </w:pPr>
      <w:r>
        <w:rPr>
          <w:rFonts w:cstheme="minorHAnsi"/>
          <w:sz w:val="24"/>
          <w:szCs w:val="24"/>
        </w:rPr>
        <w:t>If the offender has previously in the game received a Yellow Car</w:t>
      </w:r>
      <w:r>
        <w:rPr>
          <w:rFonts w:cstheme="minorHAnsi"/>
          <w:sz w:val="24"/>
          <w:szCs w:val="24"/>
        </w:rPr>
        <w:t xml:space="preserve">d for committing a </w:t>
      </w:r>
      <w:proofErr w:type="spellStart"/>
      <w:r>
        <w:rPr>
          <w:rFonts w:cstheme="minorHAnsi"/>
          <w:sz w:val="24"/>
          <w:szCs w:val="24"/>
        </w:rPr>
        <w:t>Cautionable</w:t>
      </w:r>
      <w:proofErr w:type="spellEnd"/>
      <w:r>
        <w:rPr>
          <w:rFonts w:cstheme="minorHAnsi"/>
          <w:sz w:val="24"/>
          <w:szCs w:val="24"/>
        </w:rPr>
        <w:t xml:space="preserve"> Infraction, he shall be shown a Black Card, followed by a Red Card, and ordered off for the remainder of the game, including any Extra-Time when played.</w:t>
      </w:r>
    </w:p>
    <w:p w:rsidR="00EB20B6" w:rsidRDefault="00525528">
      <w:pPr>
        <w:pStyle w:val="NoSpacing"/>
        <w:numPr>
          <w:ilvl w:val="0"/>
          <w:numId w:val="6"/>
        </w:numPr>
        <w:jc w:val="both"/>
        <w:rPr>
          <w:rFonts w:cstheme="minorHAnsi"/>
          <w:sz w:val="24"/>
          <w:szCs w:val="24"/>
        </w:rPr>
      </w:pPr>
      <w:r>
        <w:rPr>
          <w:rFonts w:cstheme="minorHAnsi"/>
          <w:sz w:val="24"/>
          <w:szCs w:val="24"/>
        </w:rPr>
        <w:t xml:space="preserve">If, on resuming play after serving ten minutes in the Sin-Bin, a player </w:t>
      </w:r>
      <w:r>
        <w:rPr>
          <w:rFonts w:cstheme="minorHAnsi"/>
          <w:sz w:val="24"/>
          <w:szCs w:val="24"/>
        </w:rPr>
        <w:t xml:space="preserve">commits a further Cynical Behaviour (Black Card) or </w:t>
      </w:r>
      <w:proofErr w:type="spellStart"/>
      <w:r>
        <w:rPr>
          <w:rFonts w:cstheme="minorHAnsi"/>
          <w:sz w:val="24"/>
          <w:szCs w:val="24"/>
        </w:rPr>
        <w:t>Cautionable</w:t>
      </w:r>
      <w:proofErr w:type="spellEnd"/>
      <w:r>
        <w:rPr>
          <w:rFonts w:cstheme="minorHAnsi"/>
          <w:sz w:val="24"/>
          <w:szCs w:val="24"/>
        </w:rPr>
        <w:t xml:space="preserve"> Infraction (Yellow Card) Infraction he shall be shown a Black or Yellow Card, as appropriate, followed by a Red Card, and ordered off for the remainder of the game, including any Extra-Time wh</w:t>
      </w:r>
      <w:r>
        <w:rPr>
          <w:rFonts w:cstheme="minorHAnsi"/>
          <w:sz w:val="24"/>
          <w:szCs w:val="24"/>
        </w:rPr>
        <w:t>en played</w:t>
      </w:r>
    </w:p>
    <w:p w:rsidR="00EB20B6" w:rsidRDefault="00EB20B6">
      <w:pPr>
        <w:pStyle w:val="NoSpacing"/>
        <w:ind w:left="720"/>
        <w:jc w:val="both"/>
        <w:rPr>
          <w:rFonts w:cstheme="minorHAnsi"/>
          <w:sz w:val="24"/>
          <w:szCs w:val="24"/>
        </w:rPr>
      </w:pPr>
    </w:p>
    <w:p w:rsidR="00EB20B6" w:rsidRDefault="00525528">
      <w:pPr>
        <w:pStyle w:val="NoSpacing"/>
        <w:ind w:left="720"/>
        <w:jc w:val="both"/>
        <w:rPr>
          <w:rFonts w:cstheme="minorHAnsi"/>
          <w:sz w:val="24"/>
          <w:szCs w:val="24"/>
        </w:rPr>
      </w:pPr>
      <w:r>
        <w:rPr>
          <w:rFonts w:cstheme="minorHAnsi"/>
          <w:sz w:val="24"/>
          <w:szCs w:val="24"/>
        </w:rPr>
        <w:t>Penalties listed in (iii) in current above Rules to be unchanged.</w:t>
      </w:r>
    </w:p>
    <w:p w:rsidR="00EB20B6" w:rsidRDefault="00EB20B6">
      <w:pPr>
        <w:pStyle w:val="NoSpacing"/>
        <w:ind w:left="720"/>
        <w:jc w:val="both"/>
        <w:rPr>
          <w:rFonts w:cstheme="minorHAnsi"/>
          <w:sz w:val="24"/>
          <w:szCs w:val="24"/>
        </w:rPr>
      </w:pPr>
    </w:p>
    <w:p w:rsidR="00EB20B6" w:rsidRDefault="00525528">
      <w:pPr>
        <w:pStyle w:val="NoSpacing"/>
        <w:ind w:left="720"/>
        <w:jc w:val="both"/>
        <w:rPr>
          <w:rFonts w:cstheme="minorHAnsi"/>
          <w:sz w:val="24"/>
          <w:szCs w:val="24"/>
        </w:rPr>
      </w:pPr>
      <w:r>
        <w:rPr>
          <w:rFonts w:cstheme="minorHAnsi"/>
          <w:sz w:val="24"/>
          <w:szCs w:val="24"/>
        </w:rPr>
        <w:t>Rules affected:  Rules 1.2(ix) (d) and (e) and 4.1, Rules of Control; Rules 2.4 and 2.6, Rules of Specification.</w:t>
      </w:r>
    </w:p>
    <w:p w:rsidR="00EB20B6" w:rsidRDefault="00EB20B6">
      <w:pPr>
        <w:pStyle w:val="NoSpacing"/>
        <w:jc w:val="both"/>
        <w:rPr>
          <w:rFonts w:cstheme="minorHAnsi"/>
          <w:b/>
          <w:sz w:val="24"/>
          <w:szCs w:val="24"/>
        </w:rPr>
      </w:pPr>
    </w:p>
    <w:p w:rsidR="00EB20B6" w:rsidRDefault="00525528">
      <w:pPr>
        <w:pStyle w:val="NoSpacing"/>
        <w:numPr>
          <w:ilvl w:val="0"/>
          <w:numId w:val="2"/>
        </w:numPr>
        <w:ind w:hanging="862"/>
        <w:jc w:val="both"/>
        <w:rPr>
          <w:rFonts w:cstheme="minorHAnsi"/>
          <w:b/>
          <w:sz w:val="24"/>
          <w:szCs w:val="24"/>
        </w:rPr>
      </w:pPr>
      <w:r>
        <w:rPr>
          <w:rFonts w:cstheme="minorHAnsi"/>
          <w:b/>
          <w:sz w:val="24"/>
          <w:szCs w:val="24"/>
        </w:rPr>
        <w:t xml:space="preserve">Amend Rule 7.2 Category II - Penalties – Official Guide 2019 (Part 1) </w:t>
      </w:r>
      <w:r>
        <w:rPr>
          <w:rFonts w:cstheme="minorHAnsi"/>
          <w:sz w:val="24"/>
          <w:szCs w:val="24"/>
        </w:rPr>
        <w:t>as follows</w:t>
      </w:r>
      <w:r>
        <w:rPr>
          <w:rFonts w:cstheme="minorHAnsi"/>
          <w:b/>
          <w:sz w:val="24"/>
          <w:szCs w:val="24"/>
        </w:rPr>
        <w:t>:</w:t>
      </w:r>
    </w:p>
    <w:p w:rsidR="00EB20B6" w:rsidRDefault="00525528">
      <w:pPr>
        <w:pStyle w:val="NoSpacing"/>
        <w:jc w:val="both"/>
        <w:rPr>
          <w:rFonts w:cstheme="minorHAnsi"/>
          <w:sz w:val="24"/>
          <w:szCs w:val="24"/>
        </w:rPr>
      </w:pPr>
      <w:r>
        <w:rPr>
          <w:rFonts w:cstheme="minorHAnsi"/>
          <w:sz w:val="24"/>
          <w:szCs w:val="24"/>
        </w:rPr>
        <w:t xml:space="preserve">        </w:t>
      </w:r>
    </w:p>
    <w:p w:rsidR="00EB20B6" w:rsidRDefault="00525528">
      <w:pPr>
        <w:pStyle w:val="NoSpacing"/>
        <w:jc w:val="both"/>
        <w:rPr>
          <w:rFonts w:cstheme="minorHAnsi"/>
          <w:b/>
          <w:sz w:val="24"/>
          <w:szCs w:val="24"/>
        </w:rPr>
      </w:pPr>
      <w:r>
        <w:rPr>
          <w:rFonts w:cstheme="minorHAnsi"/>
          <w:sz w:val="24"/>
          <w:szCs w:val="24"/>
        </w:rPr>
        <w:tab/>
      </w:r>
      <w:r>
        <w:rPr>
          <w:rFonts w:cstheme="minorHAnsi"/>
          <w:b/>
          <w:sz w:val="24"/>
          <w:szCs w:val="24"/>
        </w:rPr>
        <w:t>Penalties:</w:t>
      </w:r>
    </w:p>
    <w:p w:rsidR="00EB20B6" w:rsidRDefault="00EB20B6">
      <w:pPr>
        <w:pStyle w:val="NoSpacing"/>
        <w:jc w:val="both"/>
        <w:rPr>
          <w:rFonts w:cstheme="minorHAnsi"/>
          <w:sz w:val="24"/>
          <w:szCs w:val="24"/>
        </w:rPr>
      </w:pPr>
    </w:p>
    <w:p w:rsidR="00EB20B6" w:rsidRDefault="00525528">
      <w:pPr>
        <w:pStyle w:val="NoSpacing"/>
        <w:numPr>
          <w:ilvl w:val="0"/>
          <w:numId w:val="7"/>
        </w:numPr>
        <w:ind w:hanging="506"/>
        <w:jc w:val="both"/>
        <w:rPr>
          <w:rFonts w:cstheme="minorHAnsi"/>
          <w:sz w:val="24"/>
          <w:szCs w:val="24"/>
        </w:rPr>
      </w:pPr>
      <w:r>
        <w:rPr>
          <w:rFonts w:cstheme="minorHAnsi"/>
          <w:sz w:val="24"/>
          <w:szCs w:val="24"/>
        </w:rPr>
        <w:t>Fixed Penalty for 1</w:t>
      </w:r>
      <w:r>
        <w:rPr>
          <w:rFonts w:cstheme="minorHAnsi"/>
          <w:sz w:val="24"/>
          <w:szCs w:val="24"/>
          <w:vertAlign w:val="superscript"/>
        </w:rPr>
        <w:t>st</w:t>
      </w:r>
      <w:r>
        <w:rPr>
          <w:rFonts w:cstheme="minorHAnsi"/>
          <w:sz w:val="24"/>
          <w:szCs w:val="24"/>
        </w:rPr>
        <w:t xml:space="preserve"> Infraction – the offender shall serve ten minutes in the Sin-Bin.</w:t>
      </w:r>
    </w:p>
    <w:p w:rsidR="00EB20B6" w:rsidRDefault="00EB20B6">
      <w:pPr>
        <w:pStyle w:val="NoSpacing"/>
        <w:ind w:left="1215" w:hanging="506"/>
        <w:jc w:val="both"/>
        <w:rPr>
          <w:rFonts w:cstheme="minorHAnsi"/>
          <w:sz w:val="24"/>
          <w:szCs w:val="24"/>
          <w:u w:val="single"/>
        </w:rPr>
      </w:pPr>
    </w:p>
    <w:p w:rsidR="00EB20B6" w:rsidRDefault="00525528">
      <w:pPr>
        <w:pStyle w:val="NoSpacing"/>
        <w:ind w:left="1215" w:hanging="506"/>
        <w:jc w:val="both"/>
        <w:rPr>
          <w:rFonts w:cstheme="minorHAnsi"/>
          <w:b/>
          <w:sz w:val="24"/>
          <w:szCs w:val="24"/>
        </w:rPr>
      </w:pPr>
      <w:r>
        <w:rPr>
          <w:rFonts w:cstheme="minorHAnsi"/>
          <w:sz w:val="24"/>
          <w:szCs w:val="24"/>
        </w:rPr>
        <w:tab/>
      </w:r>
      <w:r>
        <w:rPr>
          <w:rFonts w:cstheme="minorHAnsi"/>
          <w:b/>
          <w:sz w:val="24"/>
          <w:szCs w:val="24"/>
        </w:rPr>
        <w:t>Exception:</w:t>
      </w:r>
    </w:p>
    <w:p w:rsidR="00EB20B6" w:rsidRDefault="00EB20B6">
      <w:pPr>
        <w:pStyle w:val="NoSpacing"/>
        <w:ind w:left="1215" w:hanging="506"/>
        <w:jc w:val="both"/>
        <w:rPr>
          <w:rFonts w:cstheme="minorHAnsi"/>
          <w:sz w:val="24"/>
          <w:szCs w:val="24"/>
        </w:rPr>
      </w:pPr>
    </w:p>
    <w:p w:rsidR="00EB20B6" w:rsidRDefault="00525528">
      <w:pPr>
        <w:pStyle w:val="NoSpacing"/>
        <w:ind w:left="1215" w:hanging="506"/>
        <w:jc w:val="both"/>
        <w:rPr>
          <w:rFonts w:cstheme="minorHAnsi"/>
          <w:sz w:val="24"/>
          <w:szCs w:val="24"/>
        </w:rPr>
      </w:pPr>
      <w:r>
        <w:rPr>
          <w:rFonts w:cstheme="minorHAnsi"/>
          <w:sz w:val="24"/>
          <w:szCs w:val="24"/>
        </w:rPr>
        <w:tab/>
        <w:t>If the offender has previously in the game receiv</w:t>
      </w:r>
      <w:r>
        <w:rPr>
          <w:rFonts w:cstheme="minorHAnsi"/>
          <w:sz w:val="24"/>
          <w:szCs w:val="24"/>
        </w:rPr>
        <w:t xml:space="preserve">ed a Yellow Card for committing a </w:t>
      </w:r>
      <w:proofErr w:type="spellStart"/>
      <w:r>
        <w:rPr>
          <w:rFonts w:cstheme="minorHAnsi"/>
          <w:sz w:val="24"/>
          <w:szCs w:val="24"/>
        </w:rPr>
        <w:t>Cautionable</w:t>
      </w:r>
      <w:proofErr w:type="spellEnd"/>
      <w:r>
        <w:rPr>
          <w:rFonts w:cstheme="minorHAnsi"/>
          <w:sz w:val="24"/>
          <w:szCs w:val="24"/>
        </w:rPr>
        <w:t xml:space="preserve"> Infraction, he shall be debarred from playing for the remainder of the game, including any Extra-Time when played.</w:t>
      </w:r>
    </w:p>
    <w:p w:rsidR="00EB20B6" w:rsidRDefault="00EB20B6">
      <w:pPr>
        <w:pStyle w:val="NoSpacing"/>
        <w:ind w:left="1215" w:hanging="506"/>
        <w:jc w:val="both"/>
        <w:rPr>
          <w:rFonts w:cstheme="minorHAnsi"/>
          <w:sz w:val="24"/>
          <w:szCs w:val="24"/>
        </w:rPr>
      </w:pPr>
    </w:p>
    <w:p w:rsidR="00EB20B6" w:rsidRDefault="00525528">
      <w:pPr>
        <w:pStyle w:val="NoSpacing"/>
        <w:numPr>
          <w:ilvl w:val="0"/>
          <w:numId w:val="7"/>
        </w:numPr>
        <w:ind w:hanging="506"/>
        <w:jc w:val="both"/>
        <w:rPr>
          <w:rFonts w:cstheme="minorHAnsi"/>
          <w:sz w:val="24"/>
          <w:szCs w:val="24"/>
        </w:rPr>
      </w:pPr>
      <w:r>
        <w:rPr>
          <w:rFonts w:cstheme="minorHAnsi"/>
          <w:sz w:val="24"/>
          <w:szCs w:val="24"/>
        </w:rPr>
        <w:t>Fixed Penalty – If on resuming play after serving ten minutes in the Sin-Bin, a player commits</w:t>
      </w:r>
      <w:r>
        <w:rPr>
          <w:rFonts w:cstheme="minorHAnsi"/>
          <w:sz w:val="24"/>
          <w:szCs w:val="24"/>
        </w:rPr>
        <w:t xml:space="preserve"> a further Cynical Behaviour or a second </w:t>
      </w:r>
      <w:proofErr w:type="spellStart"/>
      <w:r>
        <w:rPr>
          <w:rFonts w:cstheme="minorHAnsi"/>
          <w:sz w:val="24"/>
          <w:szCs w:val="24"/>
        </w:rPr>
        <w:t>Cautionable</w:t>
      </w:r>
      <w:proofErr w:type="spellEnd"/>
      <w:r>
        <w:rPr>
          <w:rFonts w:cstheme="minorHAnsi"/>
          <w:sz w:val="24"/>
          <w:szCs w:val="24"/>
        </w:rPr>
        <w:t xml:space="preserve"> Infraction, he shall be debarred from playing for the remainder of the game, including any Extra-Time when played.</w:t>
      </w:r>
    </w:p>
    <w:p w:rsidR="00EB20B6" w:rsidRDefault="00EB20B6">
      <w:pPr>
        <w:pStyle w:val="NoSpacing"/>
        <w:ind w:left="1215"/>
        <w:jc w:val="both"/>
        <w:rPr>
          <w:rFonts w:cstheme="minorHAnsi"/>
          <w:sz w:val="24"/>
          <w:szCs w:val="24"/>
        </w:rPr>
      </w:pPr>
    </w:p>
    <w:p w:rsidR="00EB20B6" w:rsidRDefault="00525528">
      <w:pPr>
        <w:pStyle w:val="NoSpacing"/>
        <w:numPr>
          <w:ilvl w:val="0"/>
          <w:numId w:val="7"/>
        </w:numPr>
        <w:ind w:hanging="506"/>
        <w:jc w:val="both"/>
        <w:rPr>
          <w:rFonts w:cstheme="minorHAnsi"/>
          <w:sz w:val="24"/>
          <w:szCs w:val="24"/>
        </w:rPr>
      </w:pPr>
      <w:r>
        <w:rPr>
          <w:rFonts w:cstheme="minorHAnsi"/>
          <w:sz w:val="24"/>
          <w:szCs w:val="24"/>
        </w:rPr>
        <w:t>Fixed Penalty for an accumulation of three ordering-offs for Cynical Behaviour or Secon</w:t>
      </w:r>
      <w:r>
        <w:rPr>
          <w:rFonts w:cstheme="minorHAnsi"/>
          <w:sz w:val="24"/>
          <w:szCs w:val="24"/>
        </w:rPr>
        <w:t xml:space="preserve">d </w:t>
      </w:r>
      <w:proofErr w:type="spellStart"/>
      <w:r>
        <w:rPr>
          <w:rFonts w:cstheme="minorHAnsi"/>
          <w:sz w:val="24"/>
          <w:szCs w:val="24"/>
        </w:rPr>
        <w:t>Cautionable</w:t>
      </w:r>
      <w:proofErr w:type="spellEnd"/>
      <w:r>
        <w:rPr>
          <w:rFonts w:cstheme="minorHAnsi"/>
          <w:sz w:val="24"/>
          <w:szCs w:val="24"/>
        </w:rPr>
        <w:t xml:space="preserve"> Infractions committed in the same year in the National Football League, the Inter-County Senior Football Championship or in a combination of both Competitions:</w:t>
      </w:r>
    </w:p>
    <w:p w:rsidR="00EB20B6" w:rsidRDefault="00EB20B6">
      <w:pPr>
        <w:pStyle w:val="NoSpacing"/>
        <w:ind w:left="1215"/>
        <w:jc w:val="both"/>
        <w:rPr>
          <w:rFonts w:cstheme="minorHAnsi"/>
          <w:sz w:val="24"/>
          <w:szCs w:val="24"/>
        </w:rPr>
      </w:pPr>
    </w:p>
    <w:p w:rsidR="00EB20B6" w:rsidRDefault="00525528">
      <w:pPr>
        <w:pStyle w:val="NoSpacing"/>
        <w:ind w:left="1215" w:hanging="506"/>
        <w:jc w:val="both"/>
        <w:rPr>
          <w:rFonts w:cstheme="minorHAnsi"/>
          <w:sz w:val="24"/>
          <w:szCs w:val="24"/>
        </w:rPr>
      </w:pPr>
      <w:r>
        <w:rPr>
          <w:rFonts w:cstheme="minorHAnsi"/>
          <w:sz w:val="24"/>
          <w:szCs w:val="24"/>
        </w:rPr>
        <w:tab/>
        <w:t>A One Match Suspension applicable to the next game in the combination of the Nat</w:t>
      </w:r>
      <w:r>
        <w:rPr>
          <w:rFonts w:cstheme="minorHAnsi"/>
          <w:sz w:val="24"/>
          <w:szCs w:val="24"/>
        </w:rPr>
        <w:t>ional Football League-Inter-County Senior Football Championship, even if that game occurs in the following year.</w:t>
      </w:r>
    </w:p>
    <w:p w:rsidR="00EB20B6" w:rsidRDefault="00EB20B6">
      <w:pPr>
        <w:pStyle w:val="NoSpacing"/>
        <w:ind w:left="1215" w:hanging="506"/>
        <w:jc w:val="both"/>
        <w:rPr>
          <w:rFonts w:cstheme="minorHAnsi"/>
          <w:sz w:val="24"/>
          <w:szCs w:val="24"/>
        </w:rPr>
      </w:pPr>
    </w:p>
    <w:p w:rsidR="00EB20B6" w:rsidRDefault="00525528">
      <w:pPr>
        <w:pStyle w:val="NoSpacing"/>
        <w:ind w:left="1215" w:hanging="506"/>
        <w:jc w:val="both"/>
        <w:rPr>
          <w:rFonts w:cstheme="minorHAnsi"/>
          <w:sz w:val="24"/>
          <w:szCs w:val="24"/>
        </w:rPr>
      </w:pPr>
      <w:r>
        <w:rPr>
          <w:rFonts w:cstheme="minorHAnsi"/>
          <w:sz w:val="24"/>
          <w:szCs w:val="24"/>
        </w:rPr>
        <w:tab/>
        <w:t>The serving of the ten minutes in the Sin-Bin shall not count as an “ordering off” under this provision of Rule.</w:t>
      </w:r>
    </w:p>
    <w:p w:rsidR="00EB20B6" w:rsidRDefault="00EB20B6">
      <w:pPr>
        <w:pStyle w:val="NoSpacing"/>
        <w:ind w:left="1215"/>
        <w:jc w:val="both"/>
        <w:rPr>
          <w:rFonts w:cstheme="minorHAnsi"/>
          <w:sz w:val="24"/>
          <w:szCs w:val="24"/>
        </w:rPr>
      </w:pPr>
    </w:p>
    <w:p w:rsidR="00EB20B6" w:rsidRDefault="00525528">
      <w:pPr>
        <w:pStyle w:val="NoSpacing"/>
        <w:ind w:firstLine="360"/>
        <w:jc w:val="both"/>
        <w:rPr>
          <w:rFonts w:cstheme="minorHAnsi"/>
          <w:sz w:val="24"/>
          <w:szCs w:val="24"/>
        </w:rPr>
      </w:pPr>
      <w:r>
        <w:rPr>
          <w:rFonts w:cstheme="minorHAnsi"/>
          <w:sz w:val="24"/>
          <w:szCs w:val="24"/>
        </w:rPr>
        <w:tab/>
        <w:t xml:space="preserve">The above Penalties shall </w:t>
      </w:r>
      <w:r>
        <w:rPr>
          <w:rFonts w:cstheme="minorHAnsi"/>
          <w:sz w:val="24"/>
          <w:szCs w:val="24"/>
        </w:rPr>
        <w:t xml:space="preserve">be noted under ‘For Information Purposes Only’ after Category </w:t>
      </w:r>
      <w:r>
        <w:rPr>
          <w:rFonts w:cstheme="minorHAnsi"/>
          <w:sz w:val="24"/>
          <w:szCs w:val="24"/>
        </w:rPr>
        <w:tab/>
        <w:t>II Infractions in Official Guide Part 2, 2019.</w:t>
      </w:r>
    </w:p>
    <w:p w:rsidR="00EB20B6" w:rsidRDefault="00EB20B6">
      <w:pPr>
        <w:pStyle w:val="NoSpacing"/>
        <w:jc w:val="both"/>
        <w:rPr>
          <w:rFonts w:cstheme="minorHAnsi"/>
          <w:sz w:val="24"/>
          <w:szCs w:val="24"/>
        </w:rPr>
      </w:pPr>
    </w:p>
    <w:p w:rsidR="00EB20B6" w:rsidRDefault="00EB20B6">
      <w:pPr>
        <w:pStyle w:val="NoSpacing"/>
        <w:jc w:val="both"/>
        <w:rPr>
          <w:rFonts w:cstheme="minorHAnsi"/>
          <w:b/>
          <w:sz w:val="24"/>
          <w:szCs w:val="24"/>
        </w:rPr>
      </w:pPr>
    </w:p>
    <w:p w:rsidR="00EB20B6" w:rsidRDefault="00525528">
      <w:pPr>
        <w:pStyle w:val="ListParagraph"/>
        <w:spacing w:line="240" w:lineRule="auto"/>
        <w:ind w:left="0"/>
        <w:jc w:val="right"/>
        <w:rPr>
          <w:rFonts w:cstheme="minorHAnsi"/>
          <w:b/>
          <w:i/>
          <w:color w:val="ED7D31" w:themeColor="accent2"/>
          <w:sz w:val="24"/>
          <w:szCs w:val="24"/>
        </w:rPr>
      </w:pPr>
      <w:r>
        <w:rPr>
          <w:rFonts w:cstheme="minorHAnsi"/>
          <w:b/>
          <w:i/>
          <w:color w:val="ED7D31" w:themeColor="accent2"/>
          <w:sz w:val="24"/>
          <w:szCs w:val="24"/>
        </w:rPr>
        <w:t xml:space="preserve">ARD CHOMHAIRLE/ STANDING COMMITTEE ON PLAYING RULES </w:t>
      </w:r>
    </w:p>
    <w:p w:rsidR="00EB20B6" w:rsidRDefault="00EB20B6">
      <w:pPr>
        <w:pStyle w:val="ListParagraph"/>
        <w:spacing w:line="240" w:lineRule="auto"/>
        <w:ind w:left="0"/>
        <w:jc w:val="right"/>
        <w:rPr>
          <w:rFonts w:cstheme="minorHAnsi"/>
          <w:b/>
          <w:sz w:val="24"/>
          <w:szCs w:val="24"/>
        </w:rPr>
      </w:pPr>
    </w:p>
    <w:p w:rsidR="00EB20B6" w:rsidRDefault="00525528">
      <w:pPr>
        <w:pStyle w:val="NoSpacing"/>
        <w:jc w:val="both"/>
        <w:rPr>
          <w:rFonts w:cstheme="minorHAnsi"/>
          <w:b/>
          <w:color w:val="538135" w:themeColor="accent6" w:themeShade="BF"/>
          <w:sz w:val="28"/>
          <w:szCs w:val="28"/>
        </w:rPr>
      </w:pPr>
      <w:r>
        <w:rPr>
          <w:rFonts w:cstheme="minorHAnsi"/>
          <w:b/>
          <w:color w:val="538135" w:themeColor="accent6" w:themeShade="BF"/>
          <w:sz w:val="28"/>
          <w:szCs w:val="28"/>
        </w:rPr>
        <w:t>MOTION 5</w:t>
      </w:r>
    </w:p>
    <w:p w:rsidR="00EB20B6" w:rsidRDefault="00EB20B6">
      <w:pPr>
        <w:pStyle w:val="NoSpacing"/>
        <w:jc w:val="both"/>
        <w:rPr>
          <w:rFonts w:cstheme="minorHAnsi"/>
          <w:b/>
          <w:sz w:val="24"/>
          <w:szCs w:val="24"/>
        </w:rPr>
      </w:pPr>
    </w:p>
    <w:p w:rsidR="00EB20B6" w:rsidRDefault="00525528">
      <w:pPr>
        <w:pStyle w:val="NoSpacing"/>
        <w:jc w:val="both"/>
        <w:rPr>
          <w:rFonts w:cstheme="minorHAnsi"/>
          <w:b/>
          <w:sz w:val="24"/>
          <w:szCs w:val="24"/>
        </w:rPr>
      </w:pPr>
      <w:r>
        <w:rPr>
          <w:rFonts w:cstheme="minorHAnsi"/>
          <w:b/>
          <w:sz w:val="24"/>
          <w:szCs w:val="24"/>
        </w:rPr>
        <w:t xml:space="preserve">KICKOUT FROM 20m LINE </w:t>
      </w:r>
    </w:p>
    <w:p w:rsidR="00EB20B6" w:rsidRDefault="00EB20B6">
      <w:pPr>
        <w:pStyle w:val="NoSpacing"/>
        <w:jc w:val="both"/>
        <w:rPr>
          <w:rFonts w:cstheme="minorHAnsi"/>
          <w:b/>
          <w:sz w:val="24"/>
          <w:szCs w:val="24"/>
        </w:rPr>
      </w:pPr>
    </w:p>
    <w:p w:rsidR="00EB20B6" w:rsidRDefault="00525528">
      <w:pPr>
        <w:pStyle w:val="NoSpacing"/>
        <w:numPr>
          <w:ilvl w:val="0"/>
          <w:numId w:val="3"/>
        </w:numPr>
        <w:ind w:left="0" w:firstLine="0"/>
        <w:jc w:val="both"/>
        <w:rPr>
          <w:rFonts w:cstheme="minorHAnsi"/>
          <w:b/>
          <w:sz w:val="24"/>
          <w:szCs w:val="24"/>
        </w:rPr>
      </w:pPr>
      <w:r>
        <w:rPr>
          <w:rFonts w:cstheme="minorHAnsi"/>
          <w:b/>
          <w:sz w:val="24"/>
          <w:szCs w:val="24"/>
        </w:rPr>
        <w:t xml:space="preserve">Amend Rule 2.7(a) - Rules of Football – Official </w:t>
      </w:r>
      <w:r>
        <w:rPr>
          <w:rFonts w:cstheme="minorHAnsi"/>
          <w:b/>
          <w:sz w:val="24"/>
          <w:szCs w:val="24"/>
        </w:rPr>
        <w:t>Guide 2019 (Part 2) as follows:</w:t>
      </w:r>
    </w:p>
    <w:p w:rsidR="00EB20B6" w:rsidRDefault="00EB20B6">
      <w:pPr>
        <w:pStyle w:val="NoSpacing"/>
        <w:jc w:val="both"/>
        <w:rPr>
          <w:rFonts w:cstheme="minorHAnsi"/>
          <w:b/>
          <w:sz w:val="24"/>
          <w:szCs w:val="24"/>
        </w:rPr>
      </w:pPr>
    </w:p>
    <w:p w:rsidR="00EB20B6" w:rsidRDefault="00525528">
      <w:pPr>
        <w:pStyle w:val="NoSpacing"/>
        <w:numPr>
          <w:ilvl w:val="0"/>
          <w:numId w:val="4"/>
        </w:numPr>
        <w:jc w:val="both"/>
        <w:rPr>
          <w:rFonts w:cstheme="minorHAnsi"/>
          <w:sz w:val="24"/>
          <w:szCs w:val="24"/>
        </w:rPr>
      </w:pPr>
      <w:r>
        <w:rPr>
          <w:rFonts w:cstheme="minorHAnsi"/>
          <w:sz w:val="24"/>
          <w:szCs w:val="24"/>
        </w:rPr>
        <w:tab/>
        <w:t>In first paragraph amend the words:</w:t>
      </w:r>
    </w:p>
    <w:p w:rsidR="00EB20B6" w:rsidRDefault="00525528">
      <w:pPr>
        <w:pStyle w:val="NoSpacing"/>
        <w:ind w:left="1110"/>
        <w:jc w:val="both"/>
        <w:rPr>
          <w:rFonts w:cstheme="minorHAnsi"/>
          <w:sz w:val="24"/>
          <w:szCs w:val="24"/>
        </w:rPr>
      </w:pPr>
      <w:r>
        <w:rPr>
          <w:rFonts w:cstheme="minorHAnsi"/>
          <w:sz w:val="24"/>
          <w:szCs w:val="24"/>
        </w:rPr>
        <w:tab/>
        <w:t>“from the 13m line and within the large rectangle.”</w:t>
      </w:r>
    </w:p>
    <w:p w:rsidR="00EB20B6" w:rsidRDefault="00525528">
      <w:pPr>
        <w:pStyle w:val="NoSpacing"/>
        <w:ind w:left="1110"/>
        <w:jc w:val="both"/>
        <w:rPr>
          <w:rFonts w:cstheme="minorHAnsi"/>
          <w:b/>
          <w:sz w:val="24"/>
          <w:szCs w:val="24"/>
        </w:rPr>
      </w:pPr>
      <w:r>
        <w:rPr>
          <w:rFonts w:cstheme="minorHAnsi"/>
          <w:sz w:val="24"/>
          <w:szCs w:val="24"/>
        </w:rPr>
        <w:t xml:space="preserve">                              </w:t>
      </w:r>
      <w:r>
        <w:rPr>
          <w:rFonts w:cstheme="minorHAnsi"/>
          <w:b/>
          <w:sz w:val="24"/>
          <w:szCs w:val="24"/>
        </w:rPr>
        <w:t>to read</w:t>
      </w:r>
    </w:p>
    <w:p w:rsidR="00EB20B6" w:rsidRDefault="00525528">
      <w:pPr>
        <w:pStyle w:val="NoSpacing"/>
        <w:ind w:left="1110"/>
        <w:jc w:val="both"/>
        <w:rPr>
          <w:rFonts w:cstheme="minorHAnsi"/>
          <w:sz w:val="24"/>
          <w:szCs w:val="24"/>
        </w:rPr>
      </w:pPr>
      <w:r>
        <w:rPr>
          <w:rFonts w:cstheme="minorHAnsi"/>
          <w:sz w:val="24"/>
          <w:szCs w:val="24"/>
        </w:rPr>
        <w:tab/>
        <w:t>“from the centre point of the 20m line and shall be kicked forward.”</w:t>
      </w:r>
    </w:p>
    <w:p w:rsidR="00EB20B6" w:rsidRDefault="00EB20B6">
      <w:pPr>
        <w:pStyle w:val="NoSpacing"/>
        <w:ind w:left="1110"/>
        <w:jc w:val="both"/>
        <w:rPr>
          <w:rFonts w:cstheme="minorHAnsi"/>
          <w:sz w:val="24"/>
          <w:szCs w:val="24"/>
        </w:rPr>
      </w:pPr>
    </w:p>
    <w:p w:rsidR="00EB20B6" w:rsidRDefault="00525528">
      <w:pPr>
        <w:pStyle w:val="NoSpacing"/>
        <w:numPr>
          <w:ilvl w:val="0"/>
          <w:numId w:val="4"/>
        </w:numPr>
        <w:jc w:val="both"/>
        <w:rPr>
          <w:rFonts w:cstheme="minorHAnsi"/>
          <w:sz w:val="24"/>
          <w:szCs w:val="24"/>
        </w:rPr>
      </w:pPr>
      <w:r>
        <w:rPr>
          <w:rFonts w:cstheme="minorHAnsi"/>
          <w:sz w:val="24"/>
          <w:szCs w:val="24"/>
        </w:rPr>
        <w:tab/>
        <w:t>In second paragraph ame</w:t>
      </w:r>
      <w:r>
        <w:rPr>
          <w:rFonts w:cstheme="minorHAnsi"/>
          <w:sz w:val="24"/>
          <w:szCs w:val="24"/>
        </w:rPr>
        <w:t>nd the words:</w:t>
      </w:r>
    </w:p>
    <w:p w:rsidR="00EB20B6" w:rsidRDefault="00525528">
      <w:pPr>
        <w:pStyle w:val="NoSpacing"/>
        <w:ind w:left="1110"/>
        <w:jc w:val="both"/>
        <w:rPr>
          <w:rFonts w:cstheme="minorHAnsi"/>
          <w:sz w:val="24"/>
          <w:szCs w:val="24"/>
        </w:rPr>
      </w:pPr>
      <w:r>
        <w:rPr>
          <w:rFonts w:cstheme="minorHAnsi"/>
          <w:sz w:val="24"/>
          <w:szCs w:val="24"/>
        </w:rPr>
        <w:tab/>
        <w:t>“shall be outside the 20m line and 13m from the ball until it has been kicked.”</w:t>
      </w:r>
    </w:p>
    <w:p w:rsidR="00EB20B6" w:rsidRDefault="00525528">
      <w:pPr>
        <w:pStyle w:val="NoSpacing"/>
        <w:ind w:left="1110"/>
        <w:jc w:val="both"/>
        <w:rPr>
          <w:rFonts w:cstheme="minorHAnsi"/>
          <w:b/>
          <w:sz w:val="24"/>
          <w:szCs w:val="24"/>
        </w:rPr>
      </w:pPr>
      <w:r>
        <w:rPr>
          <w:rFonts w:cstheme="minorHAnsi"/>
          <w:b/>
          <w:sz w:val="24"/>
          <w:szCs w:val="24"/>
        </w:rPr>
        <w:t xml:space="preserve">                              to read</w:t>
      </w:r>
    </w:p>
    <w:p w:rsidR="00EB20B6" w:rsidRDefault="00525528">
      <w:pPr>
        <w:pStyle w:val="NoSpacing"/>
        <w:ind w:left="1110"/>
        <w:jc w:val="both"/>
        <w:rPr>
          <w:rFonts w:cstheme="minorHAnsi"/>
          <w:sz w:val="24"/>
          <w:szCs w:val="24"/>
        </w:rPr>
      </w:pPr>
      <w:r>
        <w:rPr>
          <w:rFonts w:cstheme="minorHAnsi"/>
          <w:sz w:val="24"/>
          <w:szCs w:val="24"/>
        </w:rPr>
        <w:tab/>
        <w:t xml:space="preserve">“shall be outside the 20m line, outside the semi-circular arc and 13m from the ball </w:t>
      </w:r>
      <w:r>
        <w:rPr>
          <w:rFonts w:cstheme="minorHAnsi"/>
          <w:sz w:val="24"/>
          <w:szCs w:val="24"/>
        </w:rPr>
        <w:tab/>
        <w:t>until it has been kicked.”</w:t>
      </w:r>
    </w:p>
    <w:p w:rsidR="00EB20B6" w:rsidRDefault="00EB20B6">
      <w:pPr>
        <w:pStyle w:val="NoSpacing"/>
        <w:ind w:left="1110"/>
        <w:jc w:val="both"/>
        <w:rPr>
          <w:rFonts w:cstheme="minorHAnsi"/>
          <w:sz w:val="24"/>
          <w:szCs w:val="24"/>
        </w:rPr>
      </w:pPr>
    </w:p>
    <w:p w:rsidR="00EB20B6" w:rsidRDefault="00525528">
      <w:pPr>
        <w:pStyle w:val="NoSpacing"/>
        <w:numPr>
          <w:ilvl w:val="0"/>
          <w:numId w:val="4"/>
        </w:numPr>
        <w:jc w:val="both"/>
        <w:rPr>
          <w:rFonts w:cstheme="minorHAnsi"/>
          <w:sz w:val="24"/>
          <w:szCs w:val="24"/>
        </w:rPr>
      </w:pPr>
      <w:r>
        <w:rPr>
          <w:rFonts w:cstheme="minorHAnsi"/>
          <w:sz w:val="24"/>
          <w:szCs w:val="24"/>
        </w:rPr>
        <w:tab/>
        <w:t>No chang</w:t>
      </w:r>
      <w:r>
        <w:rPr>
          <w:rFonts w:cstheme="minorHAnsi"/>
          <w:sz w:val="24"/>
          <w:szCs w:val="24"/>
        </w:rPr>
        <w:t>e to the third and fourth paragraphs.</w:t>
      </w:r>
    </w:p>
    <w:p w:rsidR="00525528" w:rsidRDefault="00525528" w:rsidP="00525528">
      <w:pPr>
        <w:pStyle w:val="NoSpacing"/>
        <w:ind w:left="1110"/>
        <w:jc w:val="both"/>
        <w:rPr>
          <w:rFonts w:cstheme="minorHAnsi"/>
          <w:sz w:val="24"/>
          <w:szCs w:val="24"/>
        </w:rPr>
      </w:pPr>
      <w:bookmarkStart w:id="0" w:name="_GoBack"/>
      <w:bookmarkEnd w:id="0"/>
    </w:p>
    <w:p w:rsidR="00EB20B6" w:rsidRDefault="00EB20B6">
      <w:pPr>
        <w:pStyle w:val="NoSpacing"/>
        <w:jc w:val="both"/>
        <w:rPr>
          <w:rFonts w:cstheme="minorHAnsi"/>
          <w:sz w:val="24"/>
          <w:szCs w:val="24"/>
        </w:rPr>
      </w:pPr>
    </w:p>
    <w:p w:rsidR="00EB20B6" w:rsidRDefault="00525528">
      <w:pPr>
        <w:pStyle w:val="NoSpacing"/>
        <w:numPr>
          <w:ilvl w:val="0"/>
          <w:numId w:val="3"/>
        </w:numPr>
        <w:jc w:val="both"/>
        <w:rPr>
          <w:rFonts w:cstheme="minorHAnsi"/>
          <w:sz w:val="24"/>
          <w:szCs w:val="24"/>
        </w:rPr>
      </w:pPr>
      <w:r>
        <w:rPr>
          <w:rFonts w:cstheme="minorHAnsi"/>
          <w:sz w:val="24"/>
          <w:szCs w:val="24"/>
        </w:rPr>
        <w:lastRenderedPageBreak/>
        <w:tab/>
      </w:r>
      <w:r>
        <w:rPr>
          <w:rFonts w:cstheme="minorHAnsi"/>
          <w:b/>
          <w:sz w:val="24"/>
          <w:szCs w:val="24"/>
        </w:rPr>
        <w:t>Amend Rule 4.14, Rules of Football – Official Guide 2019 (Part 2) to read</w:t>
      </w:r>
      <w:r>
        <w:rPr>
          <w:rFonts w:cstheme="minorHAnsi"/>
          <w:sz w:val="24"/>
          <w:szCs w:val="24"/>
        </w:rPr>
        <w:t>:</w:t>
      </w:r>
    </w:p>
    <w:p w:rsidR="00EB20B6" w:rsidRDefault="00EB20B6">
      <w:pPr>
        <w:pStyle w:val="NoSpacing"/>
        <w:ind w:left="532"/>
        <w:jc w:val="both"/>
        <w:rPr>
          <w:rFonts w:cstheme="minorHAnsi"/>
          <w:sz w:val="24"/>
          <w:szCs w:val="24"/>
        </w:rPr>
      </w:pPr>
    </w:p>
    <w:p w:rsidR="00EB20B6" w:rsidRDefault="00525528">
      <w:pPr>
        <w:pStyle w:val="NoSpacing"/>
        <w:ind w:left="750"/>
        <w:jc w:val="both"/>
        <w:rPr>
          <w:rFonts w:cstheme="minorHAnsi"/>
          <w:sz w:val="24"/>
          <w:szCs w:val="24"/>
        </w:rPr>
      </w:pPr>
      <w:r>
        <w:rPr>
          <w:rFonts w:cstheme="minorHAnsi"/>
          <w:sz w:val="24"/>
          <w:szCs w:val="24"/>
        </w:rPr>
        <w:t>“To be inside opponents’ 20m line, inside the semi-circular arc or nearer than 13m from the ball until a kick-out is taken.</w:t>
      </w:r>
    </w:p>
    <w:p w:rsidR="00EB20B6" w:rsidRDefault="00EB20B6">
      <w:pPr>
        <w:pStyle w:val="NoSpacing"/>
        <w:ind w:left="750"/>
        <w:jc w:val="both"/>
        <w:rPr>
          <w:rFonts w:cstheme="minorHAnsi"/>
          <w:sz w:val="24"/>
          <w:szCs w:val="24"/>
        </w:rPr>
      </w:pPr>
    </w:p>
    <w:p w:rsidR="00EB20B6" w:rsidRDefault="00525528">
      <w:pPr>
        <w:pStyle w:val="NoSpacing"/>
        <w:ind w:left="750"/>
        <w:jc w:val="both"/>
        <w:rPr>
          <w:rFonts w:cstheme="minorHAnsi"/>
          <w:sz w:val="24"/>
          <w:szCs w:val="24"/>
        </w:rPr>
      </w:pPr>
      <w:r>
        <w:rPr>
          <w:rFonts w:cstheme="minorHAnsi"/>
          <w:b/>
          <w:sz w:val="24"/>
          <w:szCs w:val="24"/>
        </w:rPr>
        <w:t>Penalty</w:t>
      </w:r>
      <w:r>
        <w:rPr>
          <w:rFonts w:cstheme="minorHAnsi"/>
          <w:sz w:val="24"/>
          <w:szCs w:val="24"/>
        </w:rPr>
        <w:t xml:space="preserve"> – Free-kick 13m more advantageous than place of original kick-out.”</w:t>
      </w:r>
    </w:p>
    <w:p w:rsidR="00EB20B6" w:rsidRDefault="00EB20B6">
      <w:pPr>
        <w:pStyle w:val="NoSpacing"/>
        <w:ind w:left="750"/>
        <w:jc w:val="both"/>
        <w:rPr>
          <w:rFonts w:cstheme="minorHAnsi"/>
          <w:sz w:val="24"/>
          <w:szCs w:val="24"/>
        </w:rPr>
      </w:pPr>
    </w:p>
    <w:p w:rsidR="00EB20B6" w:rsidRDefault="00525528">
      <w:pPr>
        <w:pStyle w:val="NoSpacing"/>
        <w:numPr>
          <w:ilvl w:val="0"/>
          <w:numId w:val="3"/>
        </w:numPr>
        <w:jc w:val="both"/>
        <w:rPr>
          <w:rFonts w:cstheme="minorHAnsi"/>
          <w:b/>
          <w:sz w:val="24"/>
          <w:szCs w:val="24"/>
        </w:rPr>
      </w:pPr>
      <w:r>
        <w:rPr>
          <w:rFonts w:cstheme="minorHAnsi"/>
          <w:sz w:val="24"/>
          <w:szCs w:val="24"/>
        </w:rPr>
        <w:t xml:space="preserve"> </w:t>
      </w:r>
      <w:r>
        <w:rPr>
          <w:rFonts w:cstheme="minorHAnsi"/>
          <w:sz w:val="24"/>
          <w:szCs w:val="24"/>
        </w:rPr>
        <w:tab/>
      </w:r>
      <w:r>
        <w:rPr>
          <w:rFonts w:cstheme="minorHAnsi"/>
          <w:b/>
          <w:sz w:val="24"/>
          <w:szCs w:val="24"/>
        </w:rPr>
        <w:t>Amend Rule 4.28, Rules of Football – Official Guide 2019 (Part 2) to read:</w:t>
      </w:r>
    </w:p>
    <w:p w:rsidR="00EB20B6" w:rsidRDefault="00EB20B6">
      <w:pPr>
        <w:pStyle w:val="NoSpacing"/>
        <w:ind w:left="532"/>
        <w:jc w:val="both"/>
        <w:rPr>
          <w:rFonts w:cstheme="minorHAnsi"/>
          <w:b/>
          <w:sz w:val="24"/>
          <w:szCs w:val="24"/>
        </w:rPr>
      </w:pPr>
    </w:p>
    <w:p w:rsidR="00EB20B6" w:rsidRDefault="00525528">
      <w:pPr>
        <w:pStyle w:val="NoSpacing"/>
        <w:ind w:left="532"/>
        <w:jc w:val="both"/>
        <w:rPr>
          <w:rFonts w:cstheme="minorHAnsi"/>
          <w:sz w:val="24"/>
          <w:szCs w:val="24"/>
        </w:rPr>
      </w:pPr>
      <w:r>
        <w:rPr>
          <w:rFonts w:cstheme="minorHAnsi"/>
          <w:sz w:val="24"/>
          <w:szCs w:val="24"/>
        </w:rPr>
        <w:tab/>
        <w:t xml:space="preserve">“To be inside own 20m line (except as provided in Rule 2.7) or semi-circular arc when </w:t>
      </w:r>
      <w:r>
        <w:rPr>
          <w:rFonts w:cstheme="minorHAnsi"/>
          <w:sz w:val="24"/>
          <w:szCs w:val="24"/>
        </w:rPr>
        <w:tab/>
        <w:t>one’s team is taking</w:t>
      </w:r>
      <w:r>
        <w:rPr>
          <w:rFonts w:cstheme="minorHAnsi"/>
          <w:sz w:val="24"/>
          <w:szCs w:val="24"/>
        </w:rPr>
        <w:t xml:space="preserve"> a kick-out.”</w:t>
      </w:r>
    </w:p>
    <w:p w:rsidR="00EB20B6" w:rsidRDefault="00EB20B6">
      <w:pPr>
        <w:pStyle w:val="ListParagraph"/>
        <w:spacing w:line="240" w:lineRule="auto"/>
        <w:jc w:val="both"/>
        <w:rPr>
          <w:rFonts w:cstheme="minorHAnsi"/>
          <w:sz w:val="24"/>
          <w:szCs w:val="24"/>
        </w:rPr>
      </w:pPr>
    </w:p>
    <w:p w:rsidR="00EB20B6" w:rsidRDefault="00525528">
      <w:pPr>
        <w:pStyle w:val="ListParagraph"/>
        <w:spacing w:line="240" w:lineRule="auto"/>
        <w:ind w:left="0"/>
        <w:jc w:val="right"/>
        <w:rPr>
          <w:rFonts w:cstheme="minorHAnsi"/>
          <w:b/>
          <w:i/>
          <w:color w:val="ED7D31" w:themeColor="accent2"/>
          <w:sz w:val="24"/>
          <w:szCs w:val="24"/>
        </w:rPr>
      </w:pPr>
      <w:r>
        <w:rPr>
          <w:rFonts w:cstheme="minorHAnsi"/>
          <w:b/>
          <w:i/>
          <w:color w:val="ED7D31" w:themeColor="accent2"/>
          <w:sz w:val="24"/>
          <w:szCs w:val="24"/>
        </w:rPr>
        <w:t xml:space="preserve">ARD CHOMHAIRLE/STANDING COMMITTEE ON PLAYING RULES </w:t>
      </w:r>
    </w:p>
    <w:p w:rsidR="00EB20B6" w:rsidRDefault="00EB20B6">
      <w:pPr>
        <w:pStyle w:val="ListParagraph"/>
        <w:spacing w:line="240" w:lineRule="auto"/>
        <w:ind w:left="0"/>
        <w:jc w:val="right"/>
        <w:rPr>
          <w:rFonts w:cstheme="minorHAnsi"/>
          <w:b/>
          <w:sz w:val="24"/>
          <w:szCs w:val="24"/>
        </w:rPr>
      </w:pPr>
    </w:p>
    <w:p w:rsidR="00EB20B6" w:rsidRDefault="00EB20B6">
      <w:pPr>
        <w:pStyle w:val="ListParagraph"/>
        <w:spacing w:line="240" w:lineRule="auto"/>
        <w:jc w:val="both"/>
      </w:pPr>
    </w:p>
    <w:sectPr w:rsidR="00EB20B6">
      <w:headerReference w:type="default" r:id="rId7"/>
      <w:footerReference w:type="default" r:id="rId8"/>
      <w:pgSz w:w="12240" w:h="15840"/>
      <w:pgMar w:top="1440" w:right="1440" w:bottom="777"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25528">
      <w:pPr>
        <w:spacing w:after="0" w:line="240" w:lineRule="auto"/>
      </w:pPr>
      <w:r>
        <w:separator/>
      </w:r>
    </w:p>
  </w:endnote>
  <w:endnote w:type="continuationSeparator" w:id="0">
    <w:p w:rsidR="00000000" w:rsidRDefault="0052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709793"/>
      <w:docPartObj>
        <w:docPartGallery w:val="Page Numbers (Bottom of Page)"/>
        <w:docPartUnique/>
      </w:docPartObj>
    </w:sdtPr>
    <w:sdtEndPr/>
    <w:sdtContent>
      <w:p w:rsidR="00EB20B6" w:rsidRDefault="00525528">
        <w:pPr>
          <w:pStyle w:val="Footer"/>
          <w:jc w:val="center"/>
        </w:pPr>
        <w:r>
          <w:fldChar w:fldCharType="begin"/>
        </w:r>
        <w:r>
          <w:instrText>PAGE</w:instrText>
        </w:r>
        <w:r>
          <w:fldChar w:fldCharType="separate"/>
        </w:r>
        <w:r>
          <w:t>9</w:t>
        </w:r>
        <w:r>
          <w:fldChar w:fldCharType="end"/>
        </w:r>
      </w:p>
    </w:sdtContent>
  </w:sdt>
  <w:p w:rsidR="00EB20B6" w:rsidRDefault="00EB2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25528">
      <w:pPr>
        <w:spacing w:after="0" w:line="240" w:lineRule="auto"/>
      </w:pPr>
      <w:r>
        <w:separator/>
      </w:r>
    </w:p>
  </w:footnote>
  <w:footnote w:type="continuationSeparator" w:id="0">
    <w:p w:rsidR="00000000" w:rsidRDefault="00525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0B6" w:rsidRDefault="00525528">
    <w:pPr>
      <w:spacing w:line="264" w:lineRule="auto"/>
      <w:jc w:val="right"/>
      <w:rPr>
        <w:color w:val="000000" w:themeColor="text1"/>
        <w:sz w:val="40"/>
        <w:szCs w:val="40"/>
      </w:rPr>
    </w:pPr>
    <w:r>
      <w:rPr>
        <w:noProof/>
      </w:rPr>
      <mc:AlternateContent>
        <mc:Choice Requires="wps">
          <w:drawing>
            <wp:anchor distT="0" distB="0" distL="114300" distR="114300" simplePos="0" relativeHeight="10" behindDoc="1" locked="0" layoutInCell="1" allowOverlap="1" wp14:anchorId="4EF57313">
              <wp:simplePos x="0" y="0"/>
              <wp:positionH relativeFrom="page">
                <wp:align>center</wp:align>
              </wp:positionH>
              <wp:positionV relativeFrom="page">
                <wp:align>center</wp:align>
              </wp:positionV>
              <wp:extent cx="7539355" cy="9711055"/>
              <wp:effectExtent l="0" t="0" r="26670" b="26670"/>
              <wp:wrapNone/>
              <wp:docPr id="1" name="Rectangle 222"/>
              <wp:cNvGraphicFramePr/>
              <a:graphic xmlns:a="http://schemas.openxmlformats.org/drawingml/2006/main">
                <a:graphicData uri="http://schemas.microsoft.com/office/word/2010/wordprocessingShape">
                  <wps:wsp>
                    <wps:cNvSpPr/>
                    <wps:spPr>
                      <a:xfrm>
                        <a:off x="0" y="0"/>
                        <a:ext cx="7538760" cy="9710280"/>
                      </a:xfrm>
                      <a:prstGeom prst="rect">
                        <a:avLst/>
                      </a:prstGeom>
                      <a:noFill/>
                      <a:ln w="15840">
                        <a:solidFill>
                          <a:schemeClr val="bg2">
                            <a:lumMod val="50000"/>
                          </a:scheme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95000</wp14:pctWidth>
              </wp14:sizeRelH>
              <wp14:sizeRelV relativeFrom="page">
                <wp14:pctHeight>95000</wp14:pctHeight>
              </wp14:sizeRelV>
            </wp:anchor>
          </w:drawing>
        </mc:Choice>
        <mc:Fallback>
          <w:pict>
            <v:rect id="shape_0" ID="Rectangle 222" stroked="t" style="position:absolute;margin-left:9.2pt;margin-top:13.7pt;width:593.55pt;height:764.55pt;mso-position-horizontal:center;mso-position-horizontal-relative:page;mso-position-vertical:center;mso-position-vertical-relative:page" wp14:anchorId="4EF57313">
              <w10:wrap type="none"/>
              <v:fill o:detectmouseclick="t" on="false"/>
              <v:stroke color="#767171" weight="15840" joinstyle="miter" endcap="flat"/>
            </v:rect>
          </w:pict>
        </mc:Fallback>
      </mc:AlternateContent>
    </w:r>
    <w:sdt>
      <w:sdtPr>
        <w:alias w:val="Title"/>
        <w:id w:val="-538046497"/>
      </w:sdtPr>
      <w:sdtEndPr/>
      <w:sdtContent>
        <w:r>
          <w:rPr>
            <w:color w:val="000000" w:themeColor="text1"/>
            <w:sz w:val="24"/>
            <w:szCs w:val="24"/>
          </w:rPr>
          <w:t>AN CHOMHDHÁIL SPEISIALTA 2019</w:t>
        </w:r>
      </w:sdtContent>
    </w:sdt>
  </w:p>
  <w:p w:rsidR="00EB20B6" w:rsidRDefault="00EB2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62400"/>
    <w:multiLevelType w:val="multilevel"/>
    <w:tmpl w:val="B84028B4"/>
    <w:lvl w:ilvl="0">
      <w:numFmt w:val="bullet"/>
      <w:lvlText w:val="-"/>
      <w:lvlJc w:val="left"/>
      <w:pPr>
        <w:ind w:left="720" w:hanging="360"/>
      </w:pPr>
      <w:rPr>
        <w:rFonts w:ascii="Calibri" w:hAnsi="Calibri"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9A62A58"/>
    <w:multiLevelType w:val="multilevel"/>
    <w:tmpl w:val="68EA47DE"/>
    <w:lvl w:ilvl="0">
      <w:start w:val="1"/>
      <w:numFmt w:val="bullet"/>
      <w:lvlText w:val=""/>
      <w:lvlJc w:val="left"/>
      <w:pPr>
        <w:ind w:left="1935" w:hanging="360"/>
      </w:pPr>
      <w:rPr>
        <w:rFonts w:ascii="Symbol" w:hAnsi="Symbol" w:cs="Symbol" w:hint="default"/>
      </w:rPr>
    </w:lvl>
    <w:lvl w:ilvl="1">
      <w:start w:val="1"/>
      <w:numFmt w:val="bullet"/>
      <w:lvlText w:val="o"/>
      <w:lvlJc w:val="left"/>
      <w:pPr>
        <w:ind w:left="2655" w:hanging="360"/>
      </w:pPr>
      <w:rPr>
        <w:rFonts w:ascii="Courier New" w:hAnsi="Courier New" w:cs="Courier New" w:hint="default"/>
      </w:rPr>
    </w:lvl>
    <w:lvl w:ilvl="2">
      <w:start w:val="1"/>
      <w:numFmt w:val="bullet"/>
      <w:lvlText w:val=""/>
      <w:lvlJc w:val="left"/>
      <w:pPr>
        <w:ind w:left="3375" w:hanging="360"/>
      </w:pPr>
      <w:rPr>
        <w:rFonts w:ascii="Wingdings" w:hAnsi="Wingdings" w:cs="Wingdings" w:hint="default"/>
      </w:rPr>
    </w:lvl>
    <w:lvl w:ilvl="3">
      <w:start w:val="1"/>
      <w:numFmt w:val="bullet"/>
      <w:lvlText w:val=""/>
      <w:lvlJc w:val="left"/>
      <w:pPr>
        <w:ind w:left="4095" w:hanging="360"/>
      </w:pPr>
      <w:rPr>
        <w:rFonts w:ascii="Symbol" w:hAnsi="Symbol" w:cs="Symbol" w:hint="default"/>
      </w:rPr>
    </w:lvl>
    <w:lvl w:ilvl="4">
      <w:start w:val="1"/>
      <w:numFmt w:val="bullet"/>
      <w:lvlText w:val="o"/>
      <w:lvlJc w:val="left"/>
      <w:pPr>
        <w:ind w:left="4815" w:hanging="360"/>
      </w:pPr>
      <w:rPr>
        <w:rFonts w:ascii="Courier New" w:hAnsi="Courier New" w:cs="Courier New" w:hint="default"/>
      </w:rPr>
    </w:lvl>
    <w:lvl w:ilvl="5">
      <w:start w:val="1"/>
      <w:numFmt w:val="bullet"/>
      <w:lvlText w:val=""/>
      <w:lvlJc w:val="left"/>
      <w:pPr>
        <w:ind w:left="5535" w:hanging="360"/>
      </w:pPr>
      <w:rPr>
        <w:rFonts w:ascii="Wingdings" w:hAnsi="Wingdings" w:cs="Wingdings" w:hint="default"/>
      </w:rPr>
    </w:lvl>
    <w:lvl w:ilvl="6">
      <w:start w:val="1"/>
      <w:numFmt w:val="bullet"/>
      <w:lvlText w:val=""/>
      <w:lvlJc w:val="left"/>
      <w:pPr>
        <w:ind w:left="6255" w:hanging="360"/>
      </w:pPr>
      <w:rPr>
        <w:rFonts w:ascii="Symbol" w:hAnsi="Symbol" w:cs="Symbol" w:hint="default"/>
      </w:rPr>
    </w:lvl>
    <w:lvl w:ilvl="7">
      <w:start w:val="1"/>
      <w:numFmt w:val="bullet"/>
      <w:lvlText w:val="o"/>
      <w:lvlJc w:val="left"/>
      <w:pPr>
        <w:ind w:left="6975" w:hanging="360"/>
      </w:pPr>
      <w:rPr>
        <w:rFonts w:ascii="Courier New" w:hAnsi="Courier New" w:cs="Courier New" w:hint="default"/>
      </w:rPr>
    </w:lvl>
    <w:lvl w:ilvl="8">
      <w:start w:val="1"/>
      <w:numFmt w:val="bullet"/>
      <w:lvlText w:val=""/>
      <w:lvlJc w:val="left"/>
      <w:pPr>
        <w:ind w:left="7695" w:hanging="360"/>
      </w:pPr>
      <w:rPr>
        <w:rFonts w:ascii="Wingdings" w:hAnsi="Wingdings" w:cs="Wingdings" w:hint="default"/>
      </w:rPr>
    </w:lvl>
  </w:abstractNum>
  <w:abstractNum w:abstractNumId="2" w15:restartNumberingAfterBreak="0">
    <w:nsid w:val="49DA033A"/>
    <w:multiLevelType w:val="multilevel"/>
    <w:tmpl w:val="F872DFC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E86DE4"/>
    <w:multiLevelType w:val="multilevel"/>
    <w:tmpl w:val="09D8FD3E"/>
    <w:lvl w:ilvl="0">
      <w:start w:val="1"/>
      <w:numFmt w:val="upperLetter"/>
      <w:lvlText w:val="(%1)"/>
      <w:lvlJc w:val="left"/>
      <w:pPr>
        <w:ind w:left="532" w:hanging="390"/>
      </w:pPr>
      <w:rPr>
        <w:b/>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51932E98"/>
    <w:multiLevelType w:val="multilevel"/>
    <w:tmpl w:val="8E1A07B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72F7E89"/>
    <w:multiLevelType w:val="multilevel"/>
    <w:tmpl w:val="5EC40D1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7D0B88"/>
    <w:multiLevelType w:val="multilevel"/>
    <w:tmpl w:val="1F681958"/>
    <w:lvl w:ilvl="0">
      <w:start w:val="1"/>
      <w:numFmt w:val="decimal"/>
      <w:lvlText w:val="(%1)"/>
      <w:lvlJc w:val="left"/>
      <w:pPr>
        <w:ind w:left="1110" w:hanging="360"/>
      </w:p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7" w15:restartNumberingAfterBreak="0">
    <w:nsid w:val="749A016C"/>
    <w:multiLevelType w:val="multilevel"/>
    <w:tmpl w:val="4FCA68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7D036A3"/>
    <w:multiLevelType w:val="multilevel"/>
    <w:tmpl w:val="94EA5D88"/>
    <w:lvl w:ilvl="0">
      <w:start w:val="1"/>
      <w:numFmt w:val="lowerRoman"/>
      <w:lvlText w:val="(%1)"/>
      <w:lvlJc w:val="left"/>
      <w:pPr>
        <w:ind w:left="1215" w:hanging="72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9" w15:restartNumberingAfterBreak="0">
    <w:nsid w:val="7FFC3B6C"/>
    <w:multiLevelType w:val="multilevel"/>
    <w:tmpl w:val="C1E6079E"/>
    <w:lvl w:ilvl="0">
      <w:start w:val="1"/>
      <w:numFmt w:val="lowerRoman"/>
      <w:lvlText w:val="(%1)"/>
      <w:lvlJc w:val="left"/>
      <w:pPr>
        <w:ind w:left="1275" w:hanging="72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num w:numId="1">
    <w:abstractNumId w:val="9"/>
  </w:num>
  <w:num w:numId="2">
    <w:abstractNumId w:val="2"/>
  </w:num>
  <w:num w:numId="3">
    <w:abstractNumId w:val="3"/>
  </w:num>
  <w:num w:numId="4">
    <w:abstractNumId w:val="6"/>
  </w:num>
  <w:num w:numId="5">
    <w:abstractNumId w:val="5"/>
  </w:num>
  <w:num w:numId="6">
    <w:abstractNumId w:val="4"/>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B6"/>
    <w:rsid w:val="002A1FC9"/>
    <w:rsid w:val="00525528"/>
    <w:rsid w:val="00EB20B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3634"/>
  <w15:docId w15:val="{C869E459-22DC-4D70-AFAD-3E883230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4E0"/>
    <w:pPr>
      <w:spacing w:after="160"/>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30263"/>
  </w:style>
  <w:style w:type="character" w:customStyle="1" w:styleId="FooterChar">
    <w:name w:val="Footer Char"/>
    <w:basedOn w:val="DefaultParagraphFont"/>
    <w:link w:val="Footer"/>
    <w:uiPriority w:val="99"/>
    <w:qFormat/>
    <w:rsid w:val="00A30263"/>
  </w:style>
  <w:style w:type="character" w:customStyle="1" w:styleId="BalloonTextChar">
    <w:name w:val="Balloon Text Char"/>
    <w:basedOn w:val="DefaultParagraphFont"/>
    <w:link w:val="BalloonText"/>
    <w:uiPriority w:val="99"/>
    <w:semiHidden/>
    <w:qFormat/>
    <w:rsid w:val="00C0239C"/>
    <w:rPr>
      <w:rFonts w:ascii="Segoe UI" w:hAnsi="Segoe UI" w:cs="Segoe UI"/>
      <w:sz w:val="18"/>
      <w:szCs w:val="18"/>
    </w:rPr>
  </w:style>
  <w:style w:type="character" w:styleId="CommentReference">
    <w:name w:val="annotation reference"/>
    <w:basedOn w:val="DefaultParagraphFont"/>
    <w:uiPriority w:val="99"/>
    <w:semiHidden/>
    <w:unhideWhenUsed/>
    <w:qFormat/>
    <w:rsid w:val="00D670A3"/>
    <w:rPr>
      <w:sz w:val="16"/>
      <w:szCs w:val="16"/>
    </w:rPr>
  </w:style>
  <w:style w:type="character" w:customStyle="1" w:styleId="CommentTextChar">
    <w:name w:val="Comment Text Char"/>
    <w:basedOn w:val="DefaultParagraphFont"/>
    <w:link w:val="CommentText"/>
    <w:uiPriority w:val="99"/>
    <w:semiHidden/>
    <w:qFormat/>
    <w:rsid w:val="00D670A3"/>
    <w:rPr>
      <w:sz w:val="20"/>
      <w:szCs w:val="20"/>
    </w:rPr>
  </w:style>
  <w:style w:type="character" w:customStyle="1" w:styleId="CommentSubjectChar">
    <w:name w:val="Comment Subject Char"/>
    <w:basedOn w:val="CommentTextChar"/>
    <w:link w:val="CommentSubject"/>
    <w:uiPriority w:val="99"/>
    <w:semiHidden/>
    <w:qFormat/>
    <w:rsid w:val="00D670A3"/>
    <w:rPr>
      <w:b/>
      <w:bCs/>
      <w:sz w:val="20"/>
      <w:szCs w:val="20"/>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sz w:val="24"/>
    </w:rPr>
  </w:style>
  <w:style w:type="character" w:customStyle="1" w:styleId="ListLabel39">
    <w:name w:val="ListLabel 39"/>
    <w:qFormat/>
    <w:rPr>
      <w:b/>
      <w:sz w:val="24"/>
    </w:rPr>
  </w:style>
  <w:style w:type="character" w:customStyle="1" w:styleId="ListLabel40">
    <w:name w:val="ListLabel 40"/>
    <w:qFormat/>
    <w:rPr>
      <w:rFonts w:eastAsia="Calibri" w:cs="Times New Roman"/>
      <w:b w:val="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u w:val="single"/>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A30263"/>
    <w:pPr>
      <w:tabs>
        <w:tab w:val="center" w:pos="4680"/>
        <w:tab w:val="right" w:pos="9360"/>
      </w:tabs>
      <w:spacing w:after="0" w:line="240" w:lineRule="auto"/>
    </w:pPr>
  </w:style>
  <w:style w:type="paragraph" w:styleId="Footer">
    <w:name w:val="footer"/>
    <w:basedOn w:val="Normal"/>
    <w:link w:val="FooterChar"/>
    <w:uiPriority w:val="99"/>
    <w:unhideWhenUsed/>
    <w:rsid w:val="00A30263"/>
    <w:pPr>
      <w:tabs>
        <w:tab w:val="center" w:pos="4680"/>
        <w:tab w:val="right" w:pos="9360"/>
      </w:tabs>
      <w:spacing w:after="0" w:line="240" w:lineRule="auto"/>
    </w:pPr>
  </w:style>
  <w:style w:type="paragraph" w:styleId="ListParagraph">
    <w:name w:val="List Paragraph"/>
    <w:basedOn w:val="Normal"/>
    <w:uiPriority w:val="34"/>
    <w:qFormat/>
    <w:rsid w:val="00A30263"/>
    <w:pPr>
      <w:ind w:left="720"/>
      <w:contextualSpacing/>
    </w:pPr>
  </w:style>
  <w:style w:type="paragraph" w:customStyle="1" w:styleId="BodyCopy">
    <w:name w:val="Body Copy"/>
    <w:basedOn w:val="Normal"/>
    <w:qFormat/>
    <w:rsid w:val="00734249"/>
    <w:pPr>
      <w:spacing w:after="0" w:line="240" w:lineRule="auto"/>
    </w:pPr>
    <w:rPr>
      <w:spacing w:val="8"/>
      <w:sz w:val="16"/>
    </w:rPr>
  </w:style>
  <w:style w:type="paragraph" w:styleId="BalloonText">
    <w:name w:val="Balloon Text"/>
    <w:basedOn w:val="Normal"/>
    <w:link w:val="BalloonTextChar"/>
    <w:uiPriority w:val="99"/>
    <w:semiHidden/>
    <w:unhideWhenUsed/>
    <w:qFormat/>
    <w:rsid w:val="00C0239C"/>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D670A3"/>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670A3"/>
    <w:rPr>
      <w:b/>
      <w:bCs/>
    </w:rPr>
  </w:style>
  <w:style w:type="paragraph" w:styleId="NormalWeb">
    <w:name w:val="Normal (Web)"/>
    <w:basedOn w:val="Normal"/>
    <w:uiPriority w:val="99"/>
    <w:semiHidden/>
    <w:unhideWhenUsed/>
    <w:qFormat/>
    <w:rsid w:val="001D19B7"/>
    <w:pPr>
      <w:spacing w:after="0" w:line="240" w:lineRule="auto"/>
    </w:pPr>
    <w:rPr>
      <w:rFonts w:ascii="Times New Roman" w:hAnsi="Times New Roman" w:cs="Times New Roman"/>
      <w:sz w:val="24"/>
      <w:szCs w:val="24"/>
      <w:lang w:val="en-GB" w:eastAsia="en-GB"/>
    </w:rPr>
  </w:style>
  <w:style w:type="paragraph" w:styleId="NoSpacing">
    <w:name w:val="No Spacing"/>
    <w:uiPriority w:val="1"/>
    <w:qFormat/>
    <w:rsid w:val="00CB44E0"/>
    <w:pPr>
      <w:spacing w:line="240" w:lineRule="auto"/>
    </w:pPr>
    <w:rPr>
      <w:lang w:val="en-IE"/>
    </w:rPr>
  </w:style>
  <w:style w:type="table" w:styleId="TableGrid">
    <w:name w:val="Table Grid"/>
    <w:basedOn w:val="TableNormal"/>
    <w:uiPriority w:val="39"/>
    <w:rsid w:val="008276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AN CHOMHDHÁIL SPEISIALTA 2019</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CHOMHDHÁIL SPEISIALTA 2019</dc:title>
  <dc:subject/>
  <dc:creator>Tracy Bunyan</dc:creator>
  <dc:description/>
  <cp:lastModifiedBy>Teresa Rehill</cp:lastModifiedBy>
  <cp:revision>3</cp:revision>
  <cp:lastPrinted>2019-08-26T10:47:00Z</cp:lastPrinted>
  <dcterms:created xsi:type="dcterms:W3CDTF">2019-09-30T08:36:00Z</dcterms:created>
  <dcterms:modified xsi:type="dcterms:W3CDTF">2019-09-30T08:37:00Z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