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894" w:rsidRPr="00A85E63" w:rsidRDefault="00A2026D">
      <w:pPr>
        <w:rPr>
          <w:b/>
        </w:rPr>
      </w:pPr>
      <w:r w:rsidRPr="00A85E63">
        <w:rPr>
          <w:b/>
        </w:rPr>
        <w:t>Ireland Lights Up with the GAA</w:t>
      </w:r>
    </w:p>
    <w:p w:rsidR="005362A5" w:rsidRDefault="00A2026D">
      <w:r>
        <w:t>The GAA, in partnership with</w:t>
      </w:r>
      <w:r w:rsidR="009C785F">
        <w:t xml:space="preserve"> RTÉ</w:t>
      </w:r>
      <w:r w:rsidR="00C866EF">
        <w:t>’s</w:t>
      </w:r>
      <w:r>
        <w:t xml:space="preserve"> </w:t>
      </w:r>
      <w:r w:rsidRPr="00166F0E">
        <w:t>Operation Transformation,</w:t>
      </w:r>
      <w:r>
        <w:t xml:space="preserve"> is seeking </w:t>
      </w:r>
      <w:r w:rsidR="00A31537">
        <w:t xml:space="preserve">to </w:t>
      </w:r>
      <w:r>
        <w:t>bring together communities across the 32 counties to enjoy healthy walks in the safe, bright, environs of their GAA</w:t>
      </w:r>
      <w:r w:rsidR="00A31537">
        <w:t xml:space="preserve"> club. </w:t>
      </w:r>
      <w:r w:rsidR="00F16A73">
        <w:t xml:space="preserve"> </w:t>
      </w:r>
      <w:r w:rsidR="00A31537">
        <w:t xml:space="preserve">In a bid to make exercise more accessible on the dark winter nights, </w:t>
      </w:r>
      <w:r w:rsidR="00A31537" w:rsidRPr="00093E17">
        <w:rPr>
          <w:b/>
        </w:rPr>
        <w:t>‘</w:t>
      </w:r>
      <w:r w:rsidRPr="00093E17">
        <w:rPr>
          <w:b/>
        </w:rPr>
        <w:t>Ireland Lights Up</w:t>
      </w:r>
      <w:r w:rsidR="00A31537" w:rsidRPr="00093E17">
        <w:rPr>
          <w:b/>
        </w:rPr>
        <w:t xml:space="preserve">’ </w:t>
      </w:r>
      <w:r w:rsidR="00A31537">
        <w:t xml:space="preserve">will see participating clubs turn on their floodlights/lighting systems between 7-pm-9pm each Monday for a six-week period </w:t>
      </w:r>
      <w:r w:rsidR="00C866EF">
        <w:rPr>
          <w:rFonts w:ascii="Calibri" w:hAnsi="Calibri"/>
        </w:rPr>
        <w:t>(22nd January – 26th</w:t>
      </w:r>
      <w:r w:rsidR="00C866EF" w:rsidRPr="003A5E0E">
        <w:rPr>
          <w:rFonts w:ascii="Calibri" w:hAnsi="Calibri"/>
        </w:rPr>
        <w:t xml:space="preserve"> February</w:t>
      </w:r>
      <w:r w:rsidR="00C866EF">
        <w:rPr>
          <w:rFonts w:ascii="Calibri" w:hAnsi="Calibri"/>
        </w:rPr>
        <w:t xml:space="preserve">, 2018) </w:t>
      </w:r>
      <w:r w:rsidR="00A31537">
        <w:t xml:space="preserve">as </w:t>
      </w:r>
      <w:r w:rsidR="00A31537" w:rsidRPr="00166F0E">
        <w:t xml:space="preserve">Operation Transformation </w:t>
      </w:r>
      <w:r w:rsidR="00A31537" w:rsidRPr="00A31537">
        <w:t>returns to our screens</w:t>
      </w:r>
      <w:r w:rsidR="00C866EF">
        <w:t xml:space="preserve"> in the New Year</w:t>
      </w:r>
      <w:r w:rsidR="00A31537">
        <w:t xml:space="preserve">. </w:t>
      </w:r>
    </w:p>
    <w:p w:rsidR="00C866EF" w:rsidRDefault="005362A5" w:rsidP="00F03F24">
      <w:r>
        <w:t xml:space="preserve">Each Monday, club and community members will be invited to come together </w:t>
      </w:r>
      <w:r w:rsidR="00675B16">
        <w:t xml:space="preserve">at participating clubs </w:t>
      </w:r>
      <w:r>
        <w:t>to walk off the Christmas excess, catch up with their neighbours, and banish the winter blues. (Walking is proven to benefit both our</w:t>
      </w:r>
      <w:r w:rsidR="00F03F24">
        <w:t xml:space="preserve"> physical and mental health.) GAA clubs are already becoming </w:t>
      </w:r>
      <w:r w:rsidR="00166F0E">
        <w:t xml:space="preserve">hubs for health through the Healthy Clubs Project, with at least </w:t>
      </w:r>
      <w:r w:rsidR="005E7D5A">
        <w:t>one Healthy Club in each county.</w:t>
      </w:r>
    </w:p>
    <w:p w:rsidR="00233A52" w:rsidRDefault="005E7D5A">
      <w:r>
        <w:t xml:space="preserve">During the six-week period </w:t>
      </w:r>
      <w:r w:rsidR="00233A52">
        <w:t xml:space="preserve">Operation Transformation </w:t>
      </w:r>
      <w:r w:rsidR="00C866EF">
        <w:t xml:space="preserve">cameras will </w:t>
      </w:r>
      <w:r w:rsidR="004C7FCB">
        <w:t xml:space="preserve">visit </w:t>
      </w:r>
      <w:r w:rsidR="00C866EF">
        <w:t xml:space="preserve">a selection of participating clubs across the series, with all </w:t>
      </w:r>
      <w:r w:rsidR="00675B16">
        <w:t xml:space="preserve">clubs </w:t>
      </w:r>
      <w:r w:rsidR="00C866EF">
        <w:t>encouraged to capture their stories via videos and images for use on the show, GAA.ie, and RTE’s</w:t>
      </w:r>
      <w:r w:rsidR="005362A5">
        <w:t xml:space="preserve"> various platforms</w:t>
      </w:r>
      <w:r w:rsidR="00C866EF">
        <w:t xml:space="preserve">. </w:t>
      </w:r>
    </w:p>
    <w:p w:rsidR="00F16A73" w:rsidRPr="00BD330A" w:rsidRDefault="00776A95" w:rsidP="00BD330A">
      <w:pPr>
        <w:rPr>
          <w:b/>
        </w:rPr>
      </w:pPr>
      <w:r w:rsidRPr="00BD330A">
        <w:t xml:space="preserve">The GAA is seeking expressions of interest from clubs that are keen to participate </w:t>
      </w:r>
      <w:r w:rsidR="00675B16" w:rsidRPr="00BD330A">
        <w:t xml:space="preserve">in ‘Ireland Lights Up’, which </w:t>
      </w:r>
      <w:r w:rsidRPr="00BD330A">
        <w:t xml:space="preserve">is </w:t>
      </w:r>
      <w:r w:rsidR="00675B16" w:rsidRPr="00BD330A">
        <w:t xml:space="preserve">also </w:t>
      </w:r>
      <w:r w:rsidRPr="00BD330A">
        <w:t>supported by Healthy Ireland and Get Ireland Walking</w:t>
      </w:r>
      <w:r w:rsidR="00675B16" w:rsidRPr="00BD330A">
        <w:t xml:space="preserve"> (GIW)</w:t>
      </w:r>
      <w:r w:rsidR="00F16A73" w:rsidRPr="00BD330A">
        <w:t>.</w:t>
      </w:r>
      <w:r w:rsidR="00BD330A" w:rsidRPr="00BD330A">
        <w:t xml:space="preserve"> </w:t>
      </w:r>
      <w:r w:rsidR="006575F6">
        <w:t xml:space="preserve">Clubs that complete the registration process and adhere to the necessary criteria will be covered by GIW’s insurance for all walk leaders and participants. However, </w:t>
      </w:r>
      <w:r w:rsidR="00BD330A" w:rsidRPr="00BD330A">
        <w:t xml:space="preserve">irrespective of </w:t>
      </w:r>
      <w:r w:rsidR="006575F6">
        <w:t xml:space="preserve">GAA </w:t>
      </w:r>
      <w:r w:rsidR="00BD330A" w:rsidRPr="00BD330A">
        <w:t>membership status</w:t>
      </w:r>
      <w:r w:rsidR="006575F6">
        <w:t xml:space="preserve">, leaders and participants </w:t>
      </w:r>
      <w:r w:rsidR="00BD330A" w:rsidRPr="00BD330A">
        <w:t>are not covered by the GAA Injury Benefit Fund</w:t>
      </w:r>
      <w:r w:rsidR="006575F6">
        <w:t xml:space="preserve"> for this initiative</w:t>
      </w:r>
      <w:r w:rsidR="00BD330A" w:rsidRPr="00BD330A">
        <w:t>.</w:t>
      </w:r>
      <w:r w:rsidR="00F16A73" w:rsidRPr="00BD330A">
        <w:t xml:space="preserve"> </w:t>
      </w:r>
      <w:r w:rsidR="00F16A73" w:rsidRPr="00BD330A">
        <w:rPr>
          <w:b/>
        </w:rPr>
        <w:t>Closing date for submission is December 31</w:t>
      </w:r>
      <w:r w:rsidR="00F16A73" w:rsidRPr="00BD330A">
        <w:rPr>
          <w:b/>
          <w:vertAlign w:val="superscript"/>
        </w:rPr>
        <w:t xml:space="preserve">st </w:t>
      </w:r>
      <w:r w:rsidR="00F16A73" w:rsidRPr="00BD330A">
        <w:rPr>
          <w:b/>
        </w:rPr>
        <w:t xml:space="preserve">at 5pm. </w:t>
      </w:r>
    </w:p>
    <w:p w:rsidR="005362A5" w:rsidRPr="005E7D5A" w:rsidRDefault="00675B16">
      <w:pPr>
        <w:rPr>
          <w:b/>
        </w:rPr>
      </w:pPr>
      <w:r w:rsidRPr="005E7D5A">
        <w:rPr>
          <w:b/>
        </w:rPr>
        <w:t>T</w:t>
      </w:r>
      <w:r w:rsidR="00BD330A">
        <w:rPr>
          <w:b/>
        </w:rPr>
        <w:t xml:space="preserve">o participate, clubs </w:t>
      </w:r>
      <w:r w:rsidR="00BD330A" w:rsidRPr="00BD330A">
        <w:rPr>
          <w:b/>
          <w:u w:val="single"/>
        </w:rPr>
        <w:t>MUST</w:t>
      </w:r>
      <w:r w:rsidRPr="005E7D5A">
        <w:rPr>
          <w:b/>
        </w:rPr>
        <w:t xml:space="preserve"> comply with certain criteria, including:</w:t>
      </w:r>
    </w:p>
    <w:p w:rsidR="00675B16" w:rsidRDefault="00675B16" w:rsidP="00BD330A">
      <w:pPr>
        <w:pStyle w:val="ListParagraph"/>
        <w:numPr>
          <w:ilvl w:val="0"/>
          <w:numId w:val="1"/>
        </w:numPr>
      </w:pPr>
      <w:r>
        <w:t xml:space="preserve">Register your </w:t>
      </w:r>
      <w:r w:rsidR="008276B7">
        <w:t xml:space="preserve">club </w:t>
      </w:r>
      <w:r>
        <w:t xml:space="preserve">and at least two walking leaders free-of-charge with GIW at </w:t>
      </w:r>
      <w:hyperlink r:id="rId7" w:history="1">
        <w:r w:rsidR="00BD330A" w:rsidRPr="001C24CF">
          <w:rPr>
            <w:rStyle w:val="Hyperlink"/>
          </w:rPr>
          <w:t>http://www.getirelandwalking.ie/GAA/</w:t>
        </w:r>
      </w:hyperlink>
      <w:r w:rsidR="00BD330A">
        <w:t xml:space="preserve"> . </w:t>
      </w:r>
      <w:r>
        <w:t xml:space="preserve">This extends additional indemnity cover </w:t>
      </w:r>
      <w:r w:rsidR="008276B7">
        <w:t xml:space="preserve">to the club </w:t>
      </w:r>
      <w:bookmarkStart w:id="0" w:name="_GoBack"/>
      <w:r w:rsidR="008276B7">
        <w:t>in addition to the GAA’s public liability cover (be sure to click yes on this</w:t>
      </w:r>
      <w:r w:rsidR="00BD330A">
        <w:t xml:space="preserve"> box on the </w:t>
      </w:r>
      <w:bookmarkEnd w:id="0"/>
      <w:r w:rsidR="00BD330A">
        <w:t>registration form).</w:t>
      </w:r>
    </w:p>
    <w:p w:rsidR="008276B7" w:rsidRPr="004B2C7B" w:rsidRDefault="00544DC8" w:rsidP="00675B16">
      <w:pPr>
        <w:pStyle w:val="ListParagraph"/>
        <w:numPr>
          <w:ilvl w:val="0"/>
          <w:numId w:val="1"/>
        </w:numPr>
        <w:rPr>
          <w:u w:val="single"/>
        </w:rPr>
      </w:pPr>
      <w:r>
        <w:t xml:space="preserve">Ensure your club has a current </w:t>
      </w:r>
      <w:r w:rsidR="008276B7">
        <w:t xml:space="preserve">health and safety </w:t>
      </w:r>
      <w:r>
        <w:t xml:space="preserve">statement in </w:t>
      </w:r>
      <w:r w:rsidR="008276B7">
        <w:t xml:space="preserve">place and </w:t>
      </w:r>
      <w:r>
        <w:t xml:space="preserve">completes a documented </w:t>
      </w:r>
      <w:r w:rsidR="008276B7">
        <w:t>hazard inspection of the proposed walking track/</w:t>
      </w:r>
      <w:r w:rsidR="007F15A6">
        <w:t>route</w:t>
      </w:r>
      <w:r w:rsidR="008276B7">
        <w:t xml:space="preserve"> in the club. </w:t>
      </w:r>
      <w:r w:rsidR="00B517EF" w:rsidRPr="004B2C7B">
        <w:rPr>
          <w:u w:val="single"/>
        </w:rPr>
        <w:t>All floodlighting must be checked prior to the commencement of each walk</w:t>
      </w:r>
    </w:p>
    <w:p w:rsidR="008276B7" w:rsidRDefault="008276B7" w:rsidP="00675B16">
      <w:pPr>
        <w:pStyle w:val="ListParagraph"/>
        <w:numPr>
          <w:ilvl w:val="0"/>
          <w:numId w:val="1"/>
        </w:numPr>
      </w:pPr>
      <w:r>
        <w:t xml:space="preserve">Ensure your club can provide a safe, floodlit location for the </w:t>
      </w:r>
      <w:r w:rsidRPr="00093E17">
        <w:rPr>
          <w:b/>
        </w:rPr>
        <w:t>‘Ireland Lights Up’</w:t>
      </w:r>
      <w:r>
        <w:t xml:space="preserve"> walk each Monday between January 22-February 26, 20</w:t>
      </w:r>
      <w:r w:rsidR="00B517EF">
        <w:t>18. T</w:t>
      </w:r>
      <w:r>
        <w:t>his should</w:t>
      </w:r>
      <w:r w:rsidR="00B517EF">
        <w:t xml:space="preserve"> only</w:t>
      </w:r>
      <w:r>
        <w:t xml:space="preserve"> take place on a purpose-built walking track/surface</w:t>
      </w:r>
      <w:r w:rsidR="00B517EF">
        <w:t>.</w:t>
      </w:r>
      <w:r>
        <w:t xml:space="preserve"> </w:t>
      </w:r>
    </w:p>
    <w:p w:rsidR="008276B7" w:rsidRDefault="008276B7" w:rsidP="00675B16">
      <w:pPr>
        <w:pStyle w:val="ListParagraph"/>
        <w:numPr>
          <w:ilvl w:val="0"/>
          <w:numId w:val="1"/>
        </w:numPr>
      </w:pPr>
      <w:r>
        <w:t>The club can decide (and promote to its members and communities) what time between 7pm-9pm each Monday the lights will be turned on. (It can be all or some of this period, depending on walk leader availability, floodlight resources etc.)</w:t>
      </w:r>
    </w:p>
    <w:p w:rsidR="00B517EF" w:rsidRDefault="008276B7" w:rsidP="00093E17">
      <w:pPr>
        <w:pStyle w:val="ListParagraph"/>
        <w:numPr>
          <w:ilvl w:val="0"/>
          <w:numId w:val="1"/>
        </w:numPr>
      </w:pPr>
      <w:r>
        <w:t>A registration of all participating walkers must be taken each night.</w:t>
      </w:r>
      <w:r w:rsidR="00BD330A">
        <w:t xml:space="preserve"> This is will provided in the support pack once your club signs up.</w:t>
      </w:r>
      <w:r w:rsidR="007F15A6">
        <w:t xml:space="preserve"> This is once again designed to protect the club from exposure to insurance risk and to allow us tally final numbers to evaluate the success of ‘Ireland Lights Up’.</w:t>
      </w:r>
    </w:p>
    <w:p w:rsidR="00BD330A" w:rsidRPr="00BD330A" w:rsidRDefault="00BD330A" w:rsidP="00BD330A"/>
    <w:p w:rsidR="00544DC8" w:rsidRDefault="00F16A73" w:rsidP="00093E17">
      <w:pPr>
        <w:rPr>
          <w:b/>
        </w:rPr>
      </w:pPr>
      <w:r w:rsidRPr="00F16A73">
        <w:rPr>
          <w:b/>
        </w:rPr>
        <w:lastRenderedPageBreak/>
        <w:t xml:space="preserve">For any more information please contact the GAA’s National Health &amp; Wellbeing Coordinator Stacey Cahill at </w:t>
      </w:r>
      <w:hyperlink r:id="rId8" w:history="1">
        <w:r w:rsidRPr="00F16A73">
          <w:rPr>
            <w:rStyle w:val="Hyperlink"/>
            <w:b/>
          </w:rPr>
          <w:t>stacey.cahill@gaa.ie</w:t>
        </w:r>
      </w:hyperlink>
      <w:r w:rsidRPr="00F16A73">
        <w:rPr>
          <w:b/>
        </w:rPr>
        <w:t xml:space="preserve"> or 01 8192387.</w:t>
      </w:r>
    </w:p>
    <w:p w:rsidR="0014748B" w:rsidRDefault="0014748B" w:rsidP="00093E17">
      <w:pPr>
        <w:rPr>
          <w:b/>
        </w:rPr>
      </w:pPr>
    </w:p>
    <w:p w:rsidR="0014748B" w:rsidRDefault="0014748B" w:rsidP="00093E17">
      <w:pPr>
        <w:rPr>
          <w:b/>
        </w:rPr>
      </w:pPr>
    </w:p>
    <w:p w:rsidR="0014748B" w:rsidRDefault="0014748B" w:rsidP="00093E17">
      <w:pPr>
        <w:rPr>
          <w:b/>
        </w:rPr>
      </w:pPr>
    </w:p>
    <w:p w:rsidR="0014748B" w:rsidRDefault="0014748B" w:rsidP="00093E17">
      <w:pPr>
        <w:rPr>
          <w:b/>
        </w:rPr>
      </w:pPr>
    </w:p>
    <w:p w:rsidR="0014748B" w:rsidRPr="00F16A73" w:rsidRDefault="0014748B" w:rsidP="00093E17">
      <w:pPr>
        <w:rPr>
          <w:b/>
        </w:rPr>
      </w:pPr>
    </w:p>
    <w:sectPr w:rsidR="0014748B" w:rsidRPr="00F16A7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10CE" w:rsidRDefault="00F010CE" w:rsidP="00F95685">
      <w:pPr>
        <w:spacing w:after="0" w:line="240" w:lineRule="auto"/>
      </w:pPr>
      <w:r>
        <w:separator/>
      </w:r>
    </w:p>
  </w:endnote>
  <w:endnote w:type="continuationSeparator" w:id="0">
    <w:p w:rsidR="00F010CE" w:rsidRDefault="00F010CE" w:rsidP="00F95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10CE" w:rsidRDefault="00F010CE" w:rsidP="00F95685">
      <w:pPr>
        <w:spacing w:after="0" w:line="240" w:lineRule="auto"/>
      </w:pPr>
      <w:r>
        <w:separator/>
      </w:r>
    </w:p>
  </w:footnote>
  <w:footnote w:type="continuationSeparator" w:id="0">
    <w:p w:rsidR="00F010CE" w:rsidRDefault="00F010CE" w:rsidP="00F95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685" w:rsidRDefault="0014748B">
    <w:pPr>
      <w:pStyle w:val="Header"/>
    </w:pPr>
    <w:r w:rsidRPr="0014748B">
      <w:rPr>
        <w:b/>
        <w:noProof/>
        <w:lang w:eastAsia="en-IE"/>
      </w:rPr>
      <w:drawing>
        <wp:anchor distT="0" distB="0" distL="114300" distR="114300" simplePos="0" relativeHeight="251667456" behindDoc="1" locked="0" layoutInCell="1" allowOverlap="1" wp14:anchorId="39119AB3" wp14:editId="7368A2E9">
          <wp:simplePos x="0" y="0"/>
          <wp:positionH relativeFrom="margin">
            <wp:align>left</wp:align>
          </wp:positionH>
          <wp:positionV relativeFrom="paragraph">
            <wp:posOffset>-220980</wp:posOffset>
          </wp:positionV>
          <wp:extent cx="952500" cy="885825"/>
          <wp:effectExtent l="0" t="0" r="0" b="9525"/>
          <wp:wrapTight wrapText="bothSides">
            <wp:wrapPolygon edited="0">
              <wp:start x="0" y="0"/>
              <wp:lineTo x="0" y="21368"/>
              <wp:lineTo x="21168" y="21368"/>
              <wp:lineTo x="21168" y="0"/>
              <wp:lineTo x="0" y="0"/>
            </wp:wrapPolygon>
          </wp:wrapTight>
          <wp:docPr id="2" name="Picture 2" descr="V:\Community + health\06_PA CONTAINER\Operation Transformation\Ireland Lights Up\RTE Operation Transformation Off Air Lock up with RTE and Sponsor logo External N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Community + health\06_PA CONTAINER\Operation Transformation\Ireland Lights Up\RTE Operation Transformation Off Air Lock up with RTE and Sponsor logo External N JP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5685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A182061" wp14:editId="4A9EF225">
              <wp:simplePos x="0" y="0"/>
              <wp:positionH relativeFrom="margin">
                <wp:posOffset>3086100</wp:posOffset>
              </wp:positionH>
              <wp:positionV relativeFrom="paragraph">
                <wp:posOffset>-297180</wp:posOffset>
              </wp:positionV>
              <wp:extent cx="1152525" cy="1019175"/>
              <wp:effectExtent l="0" t="0" r="9525" b="9525"/>
              <wp:wrapSquare wrapText="bothSides"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525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685" w:rsidRDefault="00F95685" w:rsidP="00F95685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>
                                <wp:extent cx="960755" cy="976701"/>
                                <wp:effectExtent l="0" t="0" r="0" b="0"/>
                                <wp:docPr id="11" name="Picture 11" descr="Image result for healthy ireland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Image result for healthy ireland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60755" cy="9767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8206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3pt;margin-top:-23.4pt;width:90.75pt;height:8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" stroked="f">
              <v:textbox>
                <w:txbxContent>
                  <w:p w:rsidR="00F95685" w:rsidRDefault="00F95685" w:rsidP="00F95685">
                    <w:r>
                      <w:rPr>
                        <w:noProof/>
                      </w:rPr>
                      <w:drawing>
                        <wp:inline distT="0" distB="0" distL="0" distR="0">
                          <wp:extent cx="960755" cy="976701"/>
                          <wp:effectExtent l="0" t="0" r="0" b="0"/>
                          <wp:docPr id="11" name="Picture 11" descr="Image result for healthy ireland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Image result for healthy ireland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60755" cy="9767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95685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D31FB0D" wp14:editId="0179248D">
              <wp:simplePos x="0" y="0"/>
              <wp:positionH relativeFrom="margin">
                <wp:posOffset>933450</wp:posOffset>
              </wp:positionH>
              <wp:positionV relativeFrom="paragraph">
                <wp:posOffset>-297180</wp:posOffset>
              </wp:positionV>
              <wp:extent cx="2105025" cy="1019175"/>
              <wp:effectExtent l="0" t="0" r="9525" b="9525"/>
              <wp:wrapSquare wrapText="bothSides"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1019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685" w:rsidRPr="00A2026D" w:rsidRDefault="00F95685" w:rsidP="00F95685">
                          <w:pPr>
                            <w:rPr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A2026D">
                            <w:rPr>
                              <w:noProof/>
                              <w:lang w:eastAsia="en-IE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drawing>
                              <wp:inline distT="0" distB="0" distL="0" distR="0">
                                <wp:extent cx="1875736" cy="819150"/>
                                <wp:effectExtent l="0" t="0" r="0" b="0"/>
                                <wp:docPr id="8" name="Picture 8" descr="Image result for get ireland walking 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Image result for get ireland walking 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913894" cy="835814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D31FB0D" id="_x0000_s1027" type="#_x0000_t202" style="position:absolute;margin-left:73.5pt;margin-top:-23.4pt;width:165.75pt;height:8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" stroked="f">
              <v:textbox>
                <w:txbxContent>
                  <w:p w:rsidR="00F95685" w:rsidRPr="00A2026D" w:rsidRDefault="00F95685" w:rsidP="00F95685">
                    <w:pPr>
                      <w:rPr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A2026D">
                      <w:rPr>
                        <w:noProof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drawing>
                        <wp:inline distT="0" distB="0" distL="0" distR="0">
                          <wp:extent cx="1875736" cy="819150"/>
                          <wp:effectExtent l="0" t="0" r="0" b="0"/>
                          <wp:docPr id="8" name="Picture 8" descr="Image result for get ireland walking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Image result for get ireland walking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913894" cy="83581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95685">
      <w:rPr>
        <w:noProof/>
        <w:lang w:eastAsia="en-I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FB78E17" wp14:editId="1FD2E9EA">
              <wp:simplePos x="0" y="0"/>
              <wp:positionH relativeFrom="page">
                <wp:posOffset>5229225</wp:posOffset>
              </wp:positionH>
              <wp:positionV relativeFrom="paragraph">
                <wp:posOffset>-478790</wp:posOffset>
              </wp:positionV>
              <wp:extent cx="2333625" cy="120967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33625" cy="1209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5685" w:rsidRDefault="00F95685" w:rsidP="00F95685">
                          <w:r>
                            <w:rPr>
                              <w:noProof/>
                              <w:lang w:eastAsia="en-IE"/>
                            </w:rPr>
                            <w:drawing>
                              <wp:inline distT="0" distB="0" distL="0" distR="0">
                                <wp:extent cx="2142120" cy="1219200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GAA - We Are Community (colour on transparent).jpg"/>
                                        <pic:cNvPicPr/>
                                      </pic:nvPicPr>
                                      <pic:blipFill>
                                        <a:blip r:embed="rId6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180317" cy="124094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B78E1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11.75pt;margin-top:-37.7pt;width:183.75pt;height:9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" stroked="f">
              <v:textbox>
                <w:txbxContent>
                  <w:p w:rsidR="00F95685" w:rsidRDefault="00F95685" w:rsidP="00F95685">
                    <w:r>
                      <w:rPr>
                        <w:noProof/>
                        <w:lang w:eastAsia="en-IE"/>
                      </w:rPr>
                      <w:drawing>
                        <wp:inline distT="0" distB="0" distL="0" distR="0">
                          <wp:extent cx="2142120" cy="1219200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GAA - We Are Community (colour on transparent).jpg"/>
                                  <pic:cNvPicPr/>
                                </pic:nvPicPr>
                                <pic:blipFill>
                                  <a:blip r:embed="rId7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180317" cy="124094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page"/>
            </v:shape>
          </w:pict>
        </mc:Fallback>
      </mc:AlternateContent>
    </w:r>
  </w:p>
  <w:p w:rsidR="00F95685" w:rsidRDefault="00F95685">
    <w:pPr>
      <w:pStyle w:val="Header"/>
    </w:pPr>
  </w:p>
  <w:p w:rsidR="00F95685" w:rsidRDefault="00F956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E6384"/>
    <w:multiLevelType w:val="hybridMultilevel"/>
    <w:tmpl w:val="305CB4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685"/>
    <w:rsid w:val="00093E17"/>
    <w:rsid w:val="000D634F"/>
    <w:rsid w:val="0014748B"/>
    <w:rsid w:val="00154014"/>
    <w:rsid w:val="00166F0E"/>
    <w:rsid w:val="00233A52"/>
    <w:rsid w:val="004B2C7B"/>
    <w:rsid w:val="004C7FCB"/>
    <w:rsid w:val="004F351A"/>
    <w:rsid w:val="005362A5"/>
    <w:rsid w:val="00544DC8"/>
    <w:rsid w:val="005E7D5A"/>
    <w:rsid w:val="006575F6"/>
    <w:rsid w:val="00675B16"/>
    <w:rsid w:val="006B1418"/>
    <w:rsid w:val="00776A95"/>
    <w:rsid w:val="007D7FAF"/>
    <w:rsid w:val="007F15A6"/>
    <w:rsid w:val="007F7044"/>
    <w:rsid w:val="008276B7"/>
    <w:rsid w:val="00966829"/>
    <w:rsid w:val="009B106D"/>
    <w:rsid w:val="009C785F"/>
    <w:rsid w:val="00A2026D"/>
    <w:rsid w:val="00A31537"/>
    <w:rsid w:val="00A85E63"/>
    <w:rsid w:val="00B517EF"/>
    <w:rsid w:val="00B67C08"/>
    <w:rsid w:val="00BD330A"/>
    <w:rsid w:val="00C31974"/>
    <w:rsid w:val="00C866EF"/>
    <w:rsid w:val="00CB1894"/>
    <w:rsid w:val="00F010CE"/>
    <w:rsid w:val="00F03F24"/>
    <w:rsid w:val="00F16A73"/>
    <w:rsid w:val="00F95685"/>
    <w:rsid w:val="00FE1D9B"/>
    <w:rsid w:val="00FF5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3BA562-ABE9-4C16-8F37-9BCCEADD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685"/>
  </w:style>
  <w:style w:type="paragraph" w:styleId="Footer">
    <w:name w:val="footer"/>
    <w:basedOn w:val="Normal"/>
    <w:link w:val="FooterChar"/>
    <w:uiPriority w:val="99"/>
    <w:unhideWhenUsed/>
    <w:rsid w:val="00F956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685"/>
  </w:style>
  <w:style w:type="paragraph" w:styleId="ListParagraph">
    <w:name w:val="List Paragraph"/>
    <w:basedOn w:val="Normal"/>
    <w:uiPriority w:val="34"/>
    <w:qFormat/>
    <w:rsid w:val="00675B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75B1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75B1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E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E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9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acey.cahill@gaa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etirelandwalking.ie/GA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eg"/><Relationship Id="rId7" Type="http://schemas.openxmlformats.org/officeDocument/2006/relationships/image" Target="media/image40.jp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4.jpg"/><Relationship Id="rId5" Type="http://schemas.openxmlformats.org/officeDocument/2006/relationships/image" Target="media/image20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Regan</dc:creator>
  <cp:keywords/>
  <dc:description/>
  <cp:lastModifiedBy>Collette Coady</cp:lastModifiedBy>
  <cp:revision>2</cp:revision>
  <cp:lastPrinted>2017-11-20T17:57:00Z</cp:lastPrinted>
  <dcterms:created xsi:type="dcterms:W3CDTF">2017-12-21T17:51:00Z</dcterms:created>
  <dcterms:modified xsi:type="dcterms:W3CDTF">2017-12-21T17:51:00Z</dcterms:modified>
</cp:coreProperties>
</file>